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QPLA Executive Board</w: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POSITION DESCRIPTION</w:t>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tbl>
      <w:tblPr>
        <w:tblStyle w:val="Table1"/>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158"/>
        <w:tblGridChange w:id="0">
          <w:tblGrid>
            <w:gridCol w:w="3085"/>
            <w:gridCol w:w="6158"/>
          </w:tblGrid>
        </w:tblGridChange>
      </w:tblGrid>
      <w:tr>
        <w:tc>
          <w:tcPr/>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Position Title:</w:t>
            </w:r>
          </w:p>
        </w:tc>
        <w:tc>
          <w:tcPr/>
          <w:p w:rsidR="00000000" w:rsidDel="00000000" w:rsidP="00000000" w:rsidRDefault="00000000" w:rsidRPr="00000000" w14:paraId="00000008">
            <w:pPr>
              <w:spacing w:line="360" w:lineRule="auto"/>
              <w:rPr>
                <w:rFonts w:ascii="Arial" w:cs="Arial" w:eastAsia="Arial" w:hAnsi="Arial"/>
                <w:b w:val="1"/>
              </w:rPr>
            </w:pPr>
            <w:r w:rsidDel="00000000" w:rsidR="00000000" w:rsidRPr="00000000">
              <w:rPr>
                <w:rFonts w:ascii="Arial" w:cs="Arial" w:eastAsia="Arial" w:hAnsi="Arial"/>
                <w:b w:val="1"/>
                <w:rtl w:val="0"/>
              </w:rPr>
              <w:t xml:space="preserve">Regional Representative</w:t>
            </w:r>
          </w:p>
        </w:tc>
      </w:tr>
      <w:tr>
        <w:tc>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Type of Employment:</w:t>
            </w:r>
          </w:p>
        </w:tc>
        <w:tc>
          <w:tcPr/>
          <w:p w:rsidR="00000000" w:rsidDel="00000000" w:rsidP="00000000" w:rsidRDefault="00000000" w:rsidRPr="00000000" w14:paraId="0000000A">
            <w:pPr>
              <w:spacing w:line="360" w:lineRule="auto"/>
              <w:rPr>
                <w:rFonts w:ascii="Arial" w:cs="Arial" w:eastAsia="Arial" w:hAnsi="Arial"/>
                <w:b w:val="1"/>
              </w:rPr>
            </w:pPr>
            <w:r w:rsidDel="00000000" w:rsidR="00000000" w:rsidRPr="00000000">
              <w:rPr>
                <w:rFonts w:ascii="Arial" w:cs="Arial" w:eastAsia="Arial" w:hAnsi="Arial"/>
                <w:b w:val="1"/>
                <w:rtl w:val="0"/>
              </w:rPr>
              <w:t xml:space="preserve">Voluntary</w:t>
            </w:r>
          </w:p>
        </w:tc>
      </w:tr>
      <w:tr>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Classification:</w:t>
            </w:r>
          </w:p>
        </w:tc>
        <w:tc>
          <w:tcPr/>
          <w:p w:rsidR="00000000" w:rsidDel="00000000" w:rsidP="00000000" w:rsidRDefault="00000000" w:rsidRPr="00000000" w14:paraId="0000000C">
            <w:pPr>
              <w:spacing w:line="360" w:lineRule="auto"/>
              <w:rPr>
                <w:rFonts w:ascii="Arial" w:cs="Arial" w:eastAsia="Arial" w:hAnsi="Arial"/>
                <w:b w:val="1"/>
              </w:rPr>
            </w:pPr>
            <w:r w:rsidDel="00000000" w:rsidR="00000000" w:rsidRPr="00000000">
              <w:rPr>
                <w:rFonts w:ascii="Arial" w:cs="Arial" w:eastAsia="Arial" w:hAnsi="Arial"/>
                <w:b w:val="1"/>
                <w:rtl w:val="0"/>
              </w:rPr>
              <w:t xml:space="preserve">Executive</w:t>
            </w:r>
          </w:p>
        </w:tc>
      </w:tr>
      <w:tr>
        <w:tc>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Term</w:t>
              <w:tab/>
            </w:r>
          </w:p>
        </w:tc>
        <w:tc>
          <w:tcPr/>
          <w:p w:rsidR="00000000" w:rsidDel="00000000" w:rsidP="00000000" w:rsidRDefault="00000000" w:rsidRPr="00000000" w14:paraId="0000000E">
            <w:pPr>
              <w:spacing w:line="360" w:lineRule="auto"/>
              <w:rPr>
                <w:rFonts w:ascii="Arial" w:cs="Arial" w:eastAsia="Arial" w:hAnsi="Arial"/>
                <w:b w:val="1"/>
              </w:rPr>
            </w:pPr>
            <w:r w:rsidDel="00000000" w:rsidR="00000000" w:rsidRPr="00000000">
              <w:rPr>
                <w:rFonts w:ascii="Arial" w:cs="Arial" w:eastAsia="Arial" w:hAnsi="Arial"/>
                <w:b w:val="1"/>
                <w:rtl w:val="0"/>
              </w:rPr>
              <w:t xml:space="preserve">Two year</w:t>
            </w:r>
          </w:p>
        </w:tc>
      </w:tr>
      <w:tr>
        <w:tc>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Method of Appointment</w:t>
            </w:r>
          </w:p>
        </w:tc>
        <w:tc>
          <w:tcPr/>
          <w:p w:rsidR="00000000" w:rsidDel="00000000" w:rsidP="00000000" w:rsidRDefault="00000000" w:rsidRPr="00000000" w14:paraId="00000010">
            <w:pPr>
              <w:spacing w:line="360" w:lineRule="auto"/>
              <w:rPr>
                <w:rFonts w:ascii="Arial" w:cs="Arial" w:eastAsia="Arial" w:hAnsi="Arial"/>
                <w:b w:val="1"/>
              </w:rPr>
            </w:pPr>
            <w:r w:rsidDel="00000000" w:rsidR="00000000" w:rsidRPr="00000000">
              <w:rPr>
                <w:rFonts w:ascii="Arial" w:cs="Arial" w:eastAsia="Arial" w:hAnsi="Arial"/>
                <w:b w:val="1"/>
                <w:rtl w:val="0"/>
              </w:rPr>
              <w:t xml:space="preserve">By nomination</w:t>
            </w:r>
          </w:p>
        </w:tc>
      </w:tr>
      <w:tr>
        <w:tc>
          <w:tcPr/>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Eligible to Vote at Board Meetings?</w:t>
            </w:r>
          </w:p>
        </w:tc>
        <w:tc>
          <w:tcPr/>
          <w:p w:rsidR="00000000" w:rsidDel="00000000" w:rsidP="00000000" w:rsidRDefault="00000000" w:rsidRPr="00000000" w14:paraId="00000012">
            <w:pPr>
              <w:spacing w:line="360" w:lineRule="auto"/>
              <w:rPr>
                <w:rFonts w:ascii="Arial" w:cs="Arial" w:eastAsia="Arial" w:hAnsi="Arial"/>
                <w:b w:val="1"/>
              </w:rPr>
            </w:pPr>
            <w:r w:rsidDel="00000000" w:rsidR="00000000" w:rsidRPr="00000000">
              <w:rPr>
                <w:rFonts w:ascii="Arial" w:cs="Arial" w:eastAsia="Arial" w:hAnsi="Arial"/>
                <w:b w:val="1"/>
                <w:rtl w:val="0"/>
              </w:rPr>
              <w:t xml:space="preserve">Yes</w:t>
            </w:r>
          </w:p>
        </w:tc>
      </w:tr>
      <w:tr>
        <w:trPr>
          <w:trHeight w:val="240" w:hRule="atLeast"/>
        </w:trPr>
        <w:tc>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Time Commitment</w:t>
            </w:r>
          </w:p>
        </w:tc>
        <w:tc>
          <w:tcPr/>
          <w:p w:rsidR="00000000" w:rsidDel="00000000" w:rsidP="00000000" w:rsidRDefault="00000000" w:rsidRPr="00000000" w14:paraId="00000014">
            <w:pPr>
              <w:spacing w:line="360" w:lineRule="auto"/>
              <w:rPr>
                <w:rFonts w:ascii="Arial" w:cs="Arial" w:eastAsia="Arial" w:hAnsi="Arial"/>
                <w:b w:val="1"/>
              </w:rPr>
            </w:pPr>
            <w:r w:rsidDel="00000000" w:rsidR="00000000" w:rsidRPr="00000000">
              <w:rPr>
                <w:rFonts w:ascii="Arial" w:cs="Arial" w:eastAsia="Arial" w:hAnsi="Arial"/>
                <w:b w:val="1"/>
                <w:rtl w:val="0"/>
              </w:rPr>
              <w:t xml:space="preserve">1-5 hours per week</w:t>
            </w:r>
          </w:p>
        </w:tc>
      </w:tr>
    </w:tbl>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b w:val="1"/>
        </w:rPr>
      </w:pPr>
      <w:r w:rsidDel="00000000" w:rsidR="00000000" w:rsidRPr="00000000">
        <w:rPr>
          <w:rFonts w:ascii="Arial" w:cs="Arial" w:eastAsia="Arial" w:hAnsi="Arial"/>
          <w:b w:val="1"/>
          <w:rtl w:val="0"/>
        </w:rPr>
        <w:t xml:space="preserve">QPLA</w:t>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Queensland Public Libraries Association is an independent body made up of members from Rural and Independent Library services across the state. </w:t>
      </w:r>
    </w:p>
    <w:p w:rsidR="00000000" w:rsidDel="00000000" w:rsidP="00000000" w:rsidRDefault="00000000" w:rsidRPr="00000000" w14:paraId="0000001A">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QPLA works with Australian Public Library Alliance, the State Library of Queensland and other national bodies to ensure our public libraries grow and develop and remain anchored in the communities they serve. We use our website and other </w:t>
      </w:r>
      <w:r w:rsidDel="00000000" w:rsidR="00000000" w:rsidRPr="00000000">
        <w:rPr>
          <w:rFonts w:ascii="Arial" w:cs="Arial" w:eastAsia="Arial" w:hAnsi="Arial"/>
          <w:rtl w:val="0"/>
        </w:rPr>
        <w:t xml:space="preserve">digital </w:t>
      </w:r>
      <w:r w:rsidDel="00000000" w:rsidR="00000000" w:rsidRPr="00000000">
        <w:rPr>
          <w:rFonts w:ascii="Arial" w:cs="Arial" w:eastAsia="Arial" w:hAnsi="Arial"/>
          <w:color w:val="000000"/>
          <w:rtl w:val="0"/>
        </w:rPr>
        <w:t xml:space="preserve">tools to maintain contact with our membership. QPLA’s PD events and conferences provide access to high quality learning and networking experiences and as a member of the Board you will be involved in the planning, decision making and delivery of these events.</w:t>
      </w:r>
    </w:p>
    <w:p w:rsidR="00000000" w:rsidDel="00000000" w:rsidP="00000000" w:rsidRDefault="00000000" w:rsidRPr="00000000" w14:paraId="0000001B">
      <w:pPr>
        <w:spacing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D">
      <w:pPr>
        <w:spacing w:line="276" w:lineRule="auto"/>
        <w:jc w:val="center"/>
        <w:rPr>
          <w:rFonts w:ascii="Arial" w:cs="Arial" w:eastAsia="Arial" w:hAnsi="Arial"/>
          <w:b w:val="1"/>
          <w:color w:val="000000"/>
        </w:rPr>
      </w:pPr>
      <w:r w:rsidDel="00000000" w:rsidR="00000000" w:rsidRPr="00000000">
        <w:rPr>
          <w:rFonts w:ascii="Arial" w:cs="Arial" w:eastAsia="Arial" w:hAnsi="Arial"/>
          <w:b w:val="1"/>
          <w:rtl w:val="0"/>
        </w:rPr>
        <w:t xml:space="preserve">Role of </w:t>
      </w:r>
      <w:r w:rsidDel="00000000" w:rsidR="00000000" w:rsidRPr="00000000">
        <w:rPr>
          <w:rFonts w:ascii="Arial" w:cs="Arial" w:eastAsia="Arial" w:hAnsi="Arial"/>
          <w:b w:val="1"/>
          <w:color w:val="000000"/>
          <w:rtl w:val="0"/>
        </w:rPr>
        <w:t xml:space="preserve">Regional Representatives</w:t>
      </w:r>
    </w:p>
    <w:p w:rsidR="00000000" w:rsidDel="00000000" w:rsidP="00000000" w:rsidRDefault="00000000" w:rsidRPr="00000000" w14:paraId="0000001E">
      <w:pPr>
        <w:spacing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Four Regional representatives are elected to the Executive Board. Their specific duties are:  </w:t>
      </w:r>
    </w:p>
    <w:p w:rsidR="00000000" w:rsidDel="00000000" w:rsidP="00000000" w:rsidRDefault="00000000" w:rsidRPr="00000000" w14:paraId="00000020">
      <w:pPr>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regular communication with members within their designated region, keeping them informed of Association activities, and seeking their input on matters affecting public libraries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 the view of members within their region to Association meetings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to Association meetings on public library activities within their region</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all QPLA meetings, including the AGM, either in person, or by teleconference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QPLA Annual Conference, and Professional Development events, undertaking any duties as requested by the QPLA Executive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endeavour to promote QPLA </w:t>
      </w:r>
      <w:r w:rsidDel="00000000" w:rsidR="00000000" w:rsidRPr="00000000">
        <w:rPr>
          <w:rFonts w:ascii="Arial" w:cs="Arial" w:eastAsia="Arial" w:hAnsi="Arial"/>
          <w:rtl w:val="0"/>
        </w:rPr>
        <w:t xml:space="preserve">and grow the Association’s membership at every opportunity</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bookmarkStart w:colFirst="0" w:colLast="0" w:name="_heading=h.kp3802cozkk7" w:id="1"/>
      <w:bookmarkEnd w:id="1"/>
      <w:r w:rsidDel="00000000" w:rsidR="00000000" w:rsidRPr="00000000">
        <w:rPr>
          <w:rFonts w:ascii="Arial" w:cs="Arial" w:eastAsia="Arial" w:hAnsi="Arial"/>
          <w:rtl w:val="0"/>
        </w:rPr>
        <w:t xml:space="preserve">support the Secretary in coordination of proxies for the AGM where possible.</w:t>
      </w:r>
    </w:p>
    <w:p w:rsidR="00000000" w:rsidDel="00000000" w:rsidP="00000000" w:rsidRDefault="00000000" w:rsidRPr="00000000" w14:paraId="00000028">
      <w:pPr>
        <w:spacing w:after="16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29">
      <w:pPr>
        <w:rPr>
          <w:rFonts w:ascii="Arial" w:cs="Arial" w:eastAsia="Arial" w:hAnsi="Arial"/>
          <w:b w:val="1"/>
        </w:rPr>
      </w:pPr>
      <w:r w:rsidDel="00000000" w:rsidR="00000000" w:rsidRPr="00000000">
        <w:rPr>
          <w:rtl w:val="0"/>
        </w:rPr>
      </w:r>
    </w:p>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Organisational Relationships</w:t>
      </w:r>
    </w:p>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5486400" cy="320992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6400" cy="3209925"/>
                    </a:xfrm>
                    <a:prstGeom prst="rect"/>
                    <a:ln/>
                  </pic:spPr>
                </pic:pic>
              </a:graphicData>
            </a:graphic>
          </wp:inline>
        </w:drawing>
      </w:r>
      <w:r w:rsidDel="00000000" w:rsidR="00000000" w:rsidRPr="00000000">
        <w:rPr>
          <w:rtl w:val="0"/>
        </w:rPr>
      </w:r>
    </w:p>
    <w:sectPr>
      <w:headerReference r:id="rId8" w:type="default"/>
      <w:footerReference r:id="rId9" w:type="default"/>
      <w:pgSz w:h="16839" w:w="11907"/>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754"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pos="4513"/>
        <w:tab w:val="right" w:pos="9026"/>
      </w:tabs>
      <w:ind w:right="-471"/>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drawing>
        <wp:inline distB="0" distT="0" distL="114300" distR="114300">
          <wp:extent cx="1400175" cy="85725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0175" cy="857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pPr>
    <w:rPr>
      <w:b w:val="1"/>
      <w:sz w:val="32"/>
      <w:szCs w:val="32"/>
    </w:rPr>
  </w:style>
  <w:style w:type="paragraph" w:styleId="Heading2">
    <w:name w:val="heading 2"/>
    <w:basedOn w:val="Normal"/>
    <w:next w:val="Normal"/>
    <w:pPr>
      <w:keepNext w:val="1"/>
      <w:keepLines w:val="1"/>
      <w:spacing w:after="120" w:before="40" w:lineRule="auto"/>
    </w:pPr>
    <w:rPr>
      <w:b w:val="1"/>
      <w:sz w:val="26"/>
      <w:szCs w:val="26"/>
    </w:rPr>
  </w:style>
  <w:style w:type="paragraph" w:styleId="Heading3">
    <w:name w:val="heading 3"/>
    <w:basedOn w:val="Normal"/>
    <w:next w:val="Normal"/>
    <w:pPr>
      <w:keepNext w:val="1"/>
      <w:keepLines w:val="1"/>
      <w:spacing w:after="120" w:before="40" w:lineRule="auto"/>
    </w:pPr>
    <w:rPr>
      <w:b w:val="1"/>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spacing w:before="40" w:lineRule="auto"/>
    </w:pPr>
    <w:rPr/>
  </w:style>
  <w:style w:type="paragraph" w:styleId="Heading6">
    <w:name w:val="heading 6"/>
    <w:basedOn w:val="Normal"/>
    <w:next w:val="Normal"/>
    <w:pPr>
      <w:keepNext w:val="1"/>
      <w:keepLines w:val="1"/>
      <w:spacing w:before="40" w:lineRule="auto"/>
    </w:pPr>
    <w:rPr/>
  </w:style>
  <w:style w:type="paragraph" w:styleId="Title">
    <w:name w:val="Title"/>
    <w:basedOn w:val="Normal"/>
    <w:next w:val="Normal"/>
    <w:pPr/>
    <w:rPr>
      <w:sz w:val="56"/>
      <w:szCs w:val="56"/>
    </w:rPr>
  </w:style>
  <w:style w:type="paragraph" w:styleId="Normal" w:default="1">
    <w:name w:val="Normal"/>
    <w:qFormat w:val="1"/>
    <w:rsid w:val="007C4C74"/>
    <w:pPr>
      <w:spacing w:after="0" w:line="240" w:lineRule="auto"/>
    </w:pPr>
    <w:rPr>
      <w:rFonts w:ascii="Cambria" w:cs="Times New Roman" w:eastAsia="Cambria" w:hAnsi="Cambria"/>
      <w:sz w:val="24"/>
      <w:szCs w:val="24"/>
      <w:lang w:val="en-AU"/>
    </w:rPr>
  </w:style>
  <w:style w:type="paragraph" w:styleId="Heading1">
    <w:name w:val="heading 1"/>
    <w:basedOn w:val="Normal"/>
    <w:next w:val="Normal"/>
    <w:link w:val="Heading1Char"/>
    <w:uiPriority w:val="9"/>
    <w:qFormat w:val="1"/>
    <w:rsid w:val="009D1803"/>
    <w:pPr>
      <w:keepNext w:val="1"/>
      <w:keepLines w:val="1"/>
      <w:spacing w:after="120" w:before="240"/>
      <w:outlineLvl w:val="0"/>
    </w:pPr>
    <w:rPr>
      <w:rFonts w:cstheme="majorBidi" w:eastAsiaTheme="majorEastAsia"/>
      <w:b w:val="1"/>
      <w:sz w:val="32"/>
      <w:szCs w:val="32"/>
    </w:rPr>
  </w:style>
  <w:style w:type="paragraph" w:styleId="Heading2">
    <w:name w:val="heading 2"/>
    <w:basedOn w:val="Normal"/>
    <w:next w:val="Normal"/>
    <w:link w:val="Heading2Char"/>
    <w:uiPriority w:val="9"/>
    <w:semiHidden w:val="1"/>
    <w:unhideWhenUsed w:val="1"/>
    <w:qFormat w:val="1"/>
    <w:rsid w:val="009D1803"/>
    <w:pPr>
      <w:keepNext w:val="1"/>
      <w:keepLines w:val="1"/>
      <w:spacing w:after="120" w:before="40"/>
      <w:outlineLvl w:val="1"/>
    </w:pPr>
    <w:rPr>
      <w:rFonts w:cstheme="majorBidi" w:eastAsiaTheme="majorEastAsia"/>
      <w:b w:val="1"/>
      <w:sz w:val="26"/>
      <w:szCs w:val="26"/>
    </w:rPr>
  </w:style>
  <w:style w:type="paragraph" w:styleId="Heading3">
    <w:name w:val="heading 3"/>
    <w:basedOn w:val="Normal"/>
    <w:next w:val="Normal"/>
    <w:link w:val="Heading3Char"/>
    <w:uiPriority w:val="9"/>
    <w:semiHidden w:val="1"/>
    <w:unhideWhenUsed w:val="1"/>
    <w:qFormat w:val="1"/>
    <w:rsid w:val="009D1803"/>
    <w:pPr>
      <w:keepNext w:val="1"/>
      <w:keepLines w:val="1"/>
      <w:spacing w:after="120" w:before="40"/>
      <w:outlineLvl w:val="2"/>
    </w:pPr>
    <w:rPr>
      <w:rFonts w:cstheme="majorBidi" w:eastAsiaTheme="majorEastAsia"/>
      <w:b w:val="1"/>
    </w:rPr>
  </w:style>
  <w:style w:type="paragraph" w:styleId="Heading4">
    <w:name w:val="heading 4"/>
    <w:basedOn w:val="Normal"/>
    <w:next w:val="Normal"/>
    <w:link w:val="Heading4Char"/>
    <w:uiPriority w:val="9"/>
    <w:semiHidden w:val="1"/>
    <w:unhideWhenUsed w:val="1"/>
    <w:qFormat w:val="1"/>
    <w:rsid w:val="007773FA"/>
    <w:pPr>
      <w:keepNext w:val="1"/>
      <w:keepLines w:val="1"/>
      <w:spacing w:before="40"/>
      <w:outlineLvl w:val="3"/>
    </w:pPr>
    <w:rPr>
      <w:rFonts w:cstheme="majorBidi" w:eastAsiaTheme="majorEastAsia"/>
      <w:i w:val="1"/>
      <w:iCs w:val="1"/>
    </w:rPr>
  </w:style>
  <w:style w:type="paragraph" w:styleId="Heading5">
    <w:name w:val="heading 5"/>
    <w:basedOn w:val="Normal"/>
    <w:next w:val="Normal"/>
    <w:link w:val="Heading5Char"/>
    <w:uiPriority w:val="9"/>
    <w:semiHidden w:val="1"/>
    <w:unhideWhenUsed w:val="1"/>
    <w:qFormat w:val="1"/>
    <w:rsid w:val="007773FA"/>
    <w:pPr>
      <w:keepNext w:val="1"/>
      <w:keepLines w:val="1"/>
      <w:spacing w:before="40"/>
      <w:outlineLvl w:val="4"/>
    </w:pPr>
    <w:rPr>
      <w:rFonts w:cstheme="majorBidi" w:eastAsiaTheme="majorEastAsia"/>
    </w:rPr>
  </w:style>
  <w:style w:type="paragraph" w:styleId="Heading6">
    <w:name w:val="heading 6"/>
    <w:basedOn w:val="Normal"/>
    <w:next w:val="Normal"/>
    <w:link w:val="Heading6Char"/>
    <w:uiPriority w:val="9"/>
    <w:semiHidden w:val="1"/>
    <w:unhideWhenUsed w:val="1"/>
    <w:qFormat w:val="1"/>
    <w:rsid w:val="007773FA"/>
    <w:pPr>
      <w:keepNext w:val="1"/>
      <w:keepLines w:val="1"/>
      <w:spacing w:before="40"/>
      <w:outlineLvl w:val="5"/>
    </w:pPr>
    <w:rPr>
      <w:rFonts w:cstheme="majorBidi" w:eastAsiaTheme="majorEastAsia"/>
    </w:rPr>
  </w:style>
  <w:style w:type="paragraph" w:styleId="Heading7">
    <w:name w:val="heading 7"/>
    <w:basedOn w:val="Normal"/>
    <w:next w:val="Normal"/>
    <w:link w:val="Heading7Char"/>
    <w:uiPriority w:val="9"/>
    <w:semiHidden w:val="1"/>
    <w:unhideWhenUsed w:val="1"/>
    <w:qFormat w:val="1"/>
    <w:rsid w:val="007773FA"/>
    <w:pPr>
      <w:keepNext w:val="1"/>
      <w:keepLines w:val="1"/>
      <w:spacing w:before="40"/>
      <w:outlineLvl w:val="6"/>
    </w:pPr>
    <w:rPr>
      <w:rFonts w:cstheme="majorBidi" w:eastAsiaTheme="majorEastAsia"/>
      <w:i w:val="1"/>
      <w:iCs w:val="1"/>
    </w:rPr>
  </w:style>
  <w:style w:type="paragraph" w:styleId="Heading8">
    <w:name w:val="heading 8"/>
    <w:basedOn w:val="Normal"/>
    <w:next w:val="Normal"/>
    <w:link w:val="Heading8Char"/>
    <w:uiPriority w:val="9"/>
    <w:semiHidden w:val="1"/>
    <w:unhideWhenUsed w:val="1"/>
    <w:qFormat w:val="1"/>
    <w:rsid w:val="007773FA"/>
    <w:pPr>
      <w:keepNext w:val="1"/>
      <w:keepLines w:val="1"/>
      <w:spacing w:before="40"/>
      <w:outlineLvl w:val="7"/>
    </w:pPr>
    <w:rPr>
      <w:rFonts w:cstheme="majorBidi" w:eastAsiaTheme="majorEastAsia"/>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7773FA"/>
    <w:pPr>
      <w:keepNext w:val="1"/>
      <w:keepLines w:val="1"/>
      <w:spacing w:before="40"/>
      <w:outlineLvl w:val="8"/>
    </w:pPr>
    <w:rPr>
      <w:rFonts w:cstheme="majorBidi" w:eastAsiaTheme="majorEastAsia"/>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SBCB" w:customStyle="1">
    <w:name w:val="FSBCB"/>
    <w:basedOn w:val="Normal"/>
    <w:next w:val="Normal"/>
    <w:uiPriority w:val="1"/>
    <w:qFormat w:val="1"/>
    <w:rsid w:val="00E94AFA"/>
    <w:pPr>
      <w:spacing w:after="80"/>
      <w:jc w:val="both"/>
    </w:pPr>
    <w:rPr>
      <w:rFonts w:ascii="FSBCB" w:eastAsia="Times New Roman" w:hAnsi="FSBCB"/>
      <w:sz w:val="36"/>
      <w:szCs w:val="36"/>
      <w:lang w:eastAsia="en-AU"/>
    </w:rPr>
  </w:style>
  <w:style w:type="table" w:styleId="TableGrid">
    <w:name w:val="Table Grid"/>
    <w:basedOn w:val="TableNormal"/>
    <w:uiPriority w:val="39"/>
    <w:rsid w:val="00E94AF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D1803"/>
    <w:rPr>
      <w:rFonts w:ascii="Arial" w:hAnsi="Arial" w:cstheme="majorBidi" w:eastAsiaTheme="majorEastAsia"/>
      <w:b w:val="1"/>
      <w:sz w:val="32"/>
      <w:szCs w:val="32"/>
      <w:lang w:val="en-AU"/>
    </w:rPr>
  </w:style>
  <w:style w:type="character" w:styleId="Heading2Char" w:customStyle="1">
    <w:name w:val="Heading 2 Char"/>
    <w:basedOn w:val="DefaultParagraphFont"/>
    <w:link w:val="Heading2"/>
    <w:uiPriority w:val="9"/>
    <w:semiHidden w:val="1"/>
    <w:rsid w:val="009D1803"/>
    <w:rPr>
      <w:rFonts w:ascii="Arial" w:hAnsi="Arial" w:cstheme="majorBidi" w:eastAsiaTheme="majorEastAsia"/>
      <w:b w:val="1"/>
      <w:sz w:val="26"/>
      <w:szCs w:val="26"/>
      <w:lang w:val="en-AU"/>
    </w:rPr>
  </w:style>
  <w:style w:type="character" w:styleId="Heading3Char" w:customStyle="1">
    <w:name w:val="Heading 3 Char"/>
    <w:basedOn w:val="DefaultParagraphFont"/>
    <w:link w:val="Heading3"/>
    <w:uiPriority w:val="9"/>
    <w:semiHidden w:val="1"/>
    <w:rsid w:val="009D1803"/>
    <w:rPr>
      <w:rFonts w:ascii="Arial" w:hAnsi="Arial" w:cstheme="majorBidi" w:eastAsiaTheme="majorEastAsia"/>
      <w:b w:val="1"/>
      <w:sz w:val="24"/>
      <w:szCs w:val="24"/>
      <w:lang w:val="en-AU"/>
    </w:rPr>
  </w:style>
  <w:style w:type="character" w:styleId="Heading4Char" w:customStyle="1">
    <w:name w:val="Heading 4 Char"/>
    <w:basedOn w:val="DefaultParagraphFont"/>
    <w:link w:val="Heading4"/>
    <w:uiPriority w:val="9"/>
    <w:semiHidden w:val="1"/>
    <w:rsid w:val="007773FA"/>
    <w:rPr>
      <w:rFonts w:ascii="Arial" w:hAnsi="Arial" w:cstheme="majorBidi" w:eastAsiaTheme="majorEastAsia"/>
      <w:i w:val="1"/>
      <w:iCs w:val="1"/>
      <w:lang w:val="en-AU"/>
    </w:rPr>
  </w:style>
  <w:style w:type="character" w:styleId="Heading5Char" w:customStyle="1">
    <w:name w:val="Heading 5 Char"/>
    <w:basedOn w:val="DefaultParagraphFont"/>
    <w:link w:val="Heading5"/>
    <w:uiPriority w:val="9"/>
    <w:semiHidden w:val="1"/>
    <w:rsid w:val="007773FA"/>
    <w:rPr>
      <w:rFonts w:ascii="Arial" w:hAnsi="Arial" w:cstheme="majorBidi" w:eastAsiaTheme="majorEastAsia"/>
      <w:lang w:val="en-AU"/>
    </w:rPr>
  </w:style>
  <w:style w:type="character" w:styleId="Heading6Char" w:customStyle="1">
    <w:name w:val="Heading 6 Char"/>
    <w:basedOn w:val="DefaultParagraphFont"/>
    <w:link w:val="Heading6"/>
    <w:uiPriority w:val="9"/>
    <w:semiHidden w:val="1"/>
    <w:rsid w:val="007773FA"/>
    <w:rPr>
      <w:rFonts w:ascii="Arial" w:hAnsi="Arial" w:cstheme="majorBidi" w:eastAsiaTheme="majorEastAsia"/>
      <w:lang w:val="en-AU"/>
    </w:rPr>
  </w:style>
  <w:style w:type="character" w:styleId="Heading7Char" w:customStyle="1">
    <w:name w:val="Heading 7 Char"/>
    <w:basedOn w:val="DefaultParagraphFont"/>
    <w:link w:val="Heading7"/>
    <w:uiPriority w:val="9"/>
    <w:semiHidden w:val="1"/>
    <w:rsid w:val="007773FA"/>
    <w:rPr>
      <w:rFonts w:ascii="Arial" w:hAnsi="Arial" w:cstheme="majorBidi" w:eastAsiaTheme="majorEastAsia"/>
      <w:i w:val="1"/>
      <w:iCs w:val="1"/>
      <w:lang w:val="en-AU"/>
    </w:rPr>
  </w:style>
  <w:style w:type="character" w:styleId="Heading8Char" w:customStyle="1">
    <w:name w:val="Heading 8 Char"/>
    <w:basedOn w:val="DefaultParagraphFont"/>
    <w:link w:val="Heading8"/>
    <w:uiPriority w:val="9"/>
    <w:semiHidden w:val="1"/>
    <w:rsid w:val="007773FA"/>
    <w:rPr>
      <w:rFonts w:ascii="Arial" w:hAnsi="Arial" w:cstheme="majorBidi" w:eastAsiaTheme="majorEastAsia"/>
      <w:color w:val="272727" w:themeColor="text1" w:themeTint="0000D8"/>
      <w:sz w:val="21"/>
      <w:szCs w:val="21"/>
      <w:lang w:val="en-AU"/>
    </w:rPr>
  </w:style>
  <w:style w:type="character" w:styleId="Heading9Char" w:customStyle="1">
    <w:name w:val="Heading 9 Char"/>
    <w:basedOn w:val="DefaultParagraphFont"/>
    <w:link w:val="Heading9"/>
    <w:uiPriority w:val="9"/>
    <w:semiHidden w:val="1"/>
    <w:rsid w:val="007773FA"/>
    <w:rPr>
      <w:rFonts w:ascii="Arial" w:hAnsi="Arial" w:cstheme="majorBidi" w:eastAsiaTheme="majorEastAsia"/>
      <w:i w:val="1"/>
      <w:iCs w:val="1"/>
      <w:color w:val="272727" w:themeColor="text1" w:themeTint="0000D8"/>
      <w:sz w:val="21"/>
      <w:szCs w:val="21"/>
      <w:lang w:val="en-AU"/>
    </w:rPr>
  </w:style>
  <w:style w:type="paragraph" w:styleId="Title">
    <w:name w:val="Title"/>
    <w:basedOn w:val="Normal"/>
    <w:next w:val="Normal"/>
    <w:link w:val="TitleChar"/>
    <w:uiPriority w:val="10"/>
    <w:qFormat w:val="1"/>
    <w:rsid w:val="007773F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10"/>
    <w:rsid w:val="007773FA"/>
    <w:rPr>
      <w:rFonts w:ascii="Arial" w:hAnsi="Arial" w:cstheme="majorBidi" w:eastAsiaTheme="majorEastAsia"/>
      <w:spacing w:val="-10"/>
      <w:kern w:val="28"/>
      <w:sz w:val="56"/>
      <w:szCs w:val="56"/>
      <w:lang w:val="en-AU"/>
    </w:rPr>
  </w:style>
  <w:style w:type="paragraph" w:styleId="Subtitle">
    <w:name w:val="Subtitle"/>
    <w:basedOn w:val="Normal"/>
    <w:next w:val="Normal"/>
    <w:link w:val="SubtitleChar"/>
    <w:uiPriority w:val="11"/>
    <w:qFormat w:val="1"/>
    <w:rsid w:val="007773FA"/>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7773FA"/>
    <w:rPr>
      <w:rFonts w:ascii="Arial" w:hAnsi="Arial" w:eastAsiaTheme="minorEastAsia"/>
      <w:color w:val="5a5a5a" w:themeColor="text1" w:themeTint="0000A5"/>
      <w:spacing w:val="15"/>
      <w:lang w:val="en-AU"/>
    </w:rPr>
  </w:style>
  <w:style w:type="paragraph" w:styleId="BlockText">
    <w:name w:val="Block Text"/>
    <w:basedOn w:val="Normal"/>
    <w:uiPriority w:val="99"/>
    <w:semiHidden w:val="1"/>
    <w:unhideWhenUsed w:val="1"/>
    <w:rsid w:val="007773FA"/>
    <w:pPr>
      <w:pBdr>
        <w:top w:color="5b9bd5" w:shadow="1" w:space="10" w:sz="2" w:themeColor="accent1" w:val="single"/>
        <w:left w:color="5b9bd5" w:shadow="1" w:space="10" w:sz="2" w:themeColor="accent1" w:val="single"/>
        <w:bottom w:color="5b9bd5" w:shadow="1" w:space="10" w:sz="2" w:themeColor="accent1" w:val="single"/>
        <w:right w:color="5b9bd5" w:shadow="1" w:space="10" w:sz="2" w:themeColor="accent1" w:val="single"/>
      </w:pBdr>
      <w:ind w:left="1152" w:right="1152"/>
    </w:pPr>
    <w:rPr>
      <w:rFonts w:eastAsiaTheme="minorEastAsia"/>
      <w:i w:val="1"/>
      <w:iCs w:val="1"/>
    </w:rPr>
  </w:style>
  <w:style w:type="paragraph" w:styleId="BodyText">
    <w:name w:val="Body Text"/>
    <w:basedOn w:val="Normal"/>
    <w:link w:val="BodyTextChar"/>
    <w:uiPriority w:val="99"/>
    <w:semiHidden w:val="1"/>
    <w:unhideWhenUsed w:val="1"/>
    <w:rsid w:val="007773FA"/>
    <w:pPr>
      <w:spacing w:after="120"/>
    </w:pPr>
  </w:style>
  <w:style w:type="character" w:styleId="BodyTextChar" w:customStyle="1">
    <w:name w:val="Body Text Char"/>
    <w:basedOn w:val="DefaultParagraphFont"/>
    <w:link w:val="BodyText"/>
    <w:uiPriority w:val="99"/>
    <w:semiHidden w:val="1"/>
    <w:rsid w:val="007773FA"/>
    <w:rPr>
      <w:rFonts w:ascii="Arial" w:hAnsi="Arial"/>
      <w:lang w:val="en-AU"/>
    </w:rPr>
  </w:style>
  <w:style w:type="paragraph" w:styleId="ListParagraph">
    <w:name w:val="List Paragraph"/>
    <w:basedOn w:val="Normal"/>
    <w:uiPriority w:val="34"/>
    <w:qFormat w:val="1"/>
    <w:rsid w:val="007C4C74"/>
    <w:pPr>
      <w:ind w:left="720"/>
      <w:contextualSpacing w:val="1"/>
    </w:pPr>
    <w:rPr>
      <w:rFonts w:ascii="Arial" w:cs="Arial" w:eastAsia="Arial" w:hAnsi="Arial"/>
      <w:sz w:val="22"/>
      <w:szCs w:val="22"/>
    </w:rPr>
  </w:style>
  <w:style w:type="paragraph" w:styleId="Header">
    <w:name w:val="header"/>
    <w:basedOn w:val="Normal"/>
    <w:link w:val="HeaderChar"/>
    <w:uiPriority w:val="99"/>
    <w:unhideWhenUsed w:val="1"/>
    <w:rsid w:val="00BB2700"/>
    <w:pPr>
      <w:tabs>
        <w:tab w:val="center" w:pos="4513"/>
        <w:tab w:val="right" w:pos="9026"/>
      </w:tabs>
    </w:pPr>
  </w:style>
  <w:style w:type="character" w:styleId="HeaderChar" w:customStyle="1">
    <w:name w:val="Header Char"/>
    <w:basedOn w:val="DefaultParagraphFont"/>
    <w:link w:val="Header"/>
    <w:uiPriority w:val="99"/>
    <w:rsid w:val="00BB2700"/>
    <w:rPr>
      <w:rFonts w:ascii="Cambria" w:cs="Times New Roman" w:eastAsia="Cambria" w:hAnsi="Cambria"/>
      <w:sz w:val="24"/>
      <w:szCs w:val="24"/>
      <w:lang w:val="en-AU"/>
    </w:rPr>
  </w:style>
  <w:style w:type="paragraph" w:styleId="Footer">
    <w:name w:val="footer"/>
    <w:basedOn w:val="Normal"/>
    <w:link w:val="FooterChar"/>
    <w:uiPriority w:val="99"/>
    <w:unhideWhenUsed w:val="1"/>
    <w:rsid w:val="00BB2700"/>
    <w:pPr>
      <w:tabs>
        <w:tab w:val="center" w:pos="4513"/>
        <w:tab w:val="right" w:pos="9026"/>
      </w:tabs>
    </w:pPr>
  </w:style>
  <w:style w:type="character" w:styleId="FooterChar" w:customStyle="1">
    <w:name w:val="Footer Char"/>
    <w:basedOn w:val="DefaultParagraphFont"/>
    <w:link w:val="Footer"/>
    <w:uiPriority w:val="99"/>
    <w:rsid w:val="00BB2700"/>
    <w:rPr>
      <w:rFonts w:ascii="Cambria" w:cs="Times New Roman" w:eastAsia="Cambria" w:hAnsi="Cambria"/>
      <w:sz w:val="24"/>
      <w:szCs w:val="24"/>
      <w:lang w:val="en-AU"/>
    </w:rPr>
  </w:style>
  <w:style w:type="paragraph" w:styleId="BalloonText">
    <w:name w:val="Balloon Text"/>
    <w:basedOn w:val="Normal"/>
    <w:link w:val="BalloonTextChar"/>
    <w:uiPriority w:val="99"/>
    <w:semiHidden w:val="1"/>
    <w:unhideWhenUsed w:val="1"/>
    <w:rsid w:val="00C813E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813EB"/>
    <w:rPr>
      <w:rFonts w:ascii="Tahoma" w:cs="Tahoma" w:eastAsia="Cambria" w:hAnsi="Tahoma"/>
      <w:sz w:val="16"/>
      <w:szCs w:val="16"/>
      <w:lang w:val="en-AU"/>
    </w:rPr>
  </w:style>
  <w:style w:type="paragraph" w:styleId="Default" w:customStyle="1">
    <w:name w:val="Default"/>
    <w:rsid w:val="00C1719B"/>
    <w:pPr>
      <w:autoSpaceDE w:val="0"/>
      <w:autoSpaceDN w:val="0"/>
      <w:adjustRightInd w:val="0"/>
      <w:spacing w:after="0" w:line="240" w:lineRule="auto"/>
    </w:pPr>
    <w:rPr>
      <w:rFonts w:ascii="Arial" w:cs="Arial" w:eastAsia="Calibri" w:hAnsi="Arial"/>
      <w:color w:val="000000"/>
      <w:sz w:val="24"/>
      <w:szCs w:val="24"/>
      <w:lang w:eastAsia="en-AU" w:val="en-AU"/>
    </w:rPr>
  </w:style>
  <w:style w:type="paragraph" w:styleId="paragraph" w:customStyle="1">
    <w:name w:val="paragraph"/>
    <w:basedOn w:val="Normal"/>
    <w:rsid w:val="00DB6440"/>
    <w:pPr>
      <w:spacing w:after="100" w:afterAutospacing="1" w:before="100" w:beforeAutospacing="1"/>
    </w:pPr>
    <w:rPr>
      <w:rFonts w:ascii="Times New Roman" w:hAnsi="Times New Roman" w:eastAsiaTheme="minorHAnsi"/>
      <w:lang w:eastAsia="en-GB" w:val="en-GB"/>
    </w:rPr>
  </w:style>
  <w:style w:type="character" w:styleId="normaltextrun" w:customStyle="1">
    <w:name w:val="normaltextrun"/>
    <w:basedOn w:val="DefaultParagraphFont"/>
    <w:rsid w:val="00DB6440"/>
  </w:style>
  <w:style w:type="character" w:styleId="eop" w:customStyle="1">
    <w:name w:val="eop"/>
    <w:basedOn w:val="DefaultParagraphFont"/>
    <w:rsid w:val="00DB6440"/>
  </w:style>
  <w:style w:type="character" w:styleId="spellingerror" w:customStyle="1">
    <w:name w:val="spellingerror"/>
    <w:basedOn w:val="DefaultParagraphFont"/>
    <w:rsid w:val="00DB6440"/>
  </w:style>
  <w:style w:type="paragraph" w:styleId="NormalWeb">
    <w:name w:val="Normal (Web)"/>
    <w:basedOn w:val="Normal"/>
    <w:uiPriority w:val="99"/>
    <w:semiHidden w:val="1"/>
    <w:unhideWhenUsed w:val="1"/>
    <w:rsid w:val="00632B94"/>
    <w:pPr>
      <w:spacing w:after="100" w:afterAutospacing="1" w:before="100" w:beforeAutospacing="1"/>
    </w:pPr>
    <w:rPr>
      <w:rFonts w:ascii="Times New Roman" w:hAnsi="Times New Roman" w:eastAsiaTheme="minorHAnsi"/>
      <w:lang w:eastAsia="en-GB" w:val="en-GB"/>
    </w:rPr>
  </w:style>
  <w:style w:type="character" w:styleId="Strong">
    <w:name w:val="Strong"/>
    <w:basedOn w:val="DefaultParagraphFont"/>
    <w:uiPriority w:val="22"/>
    <w:qFormat w:val="1"/>
    <w:rsid w:val="00632B94"/>
    <w:rPr>
      <w:b w:val="1"/>
      <w:bCs w:val="1"/>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fSIgnPoGBpNqKRXawhaes3/+ew==">AMUW2mX0Ojk82ICJU/htM21UHQ7c9tEDoM1OywV/Dto7xCGzz4+CQF13eb/4Tej/HTjrKVtXckQa9yREiAa/sQwKn8QgRLfLcW7s1svYTEkHlxG1YKRqFm5gYoU0qLqxStg7OjX1g7hP/Cu8pM1it+KOauAHemEzAQ==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2017-04-12T00:56:00Z</dcterms:created>
  <dc:creator>Randle, Rebecca</dc:creator>
</cp:coreProperties>
</file>