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4B" w:rsidRDefault="00BE104B" w:rsidP="0090537B">
      <w:pPr>
        <w:jc w:val="right"/>
        <w:rPr>
          <w:rFonts w:ascii="Verdana" w:hAnsi="Verdana" w:cs="Tahoma"/>
          <w:b/>
          <w:caps/>
          <w:color w:val="000000"/>
          <w:szCs w:val="32"/>
        </w:rPr>
      </w:pPr>
      <w:bookmarkStart w:id="0" w:name="_GoBack"/>
      <w:bookmarkEnd w:id="0"/>
    </w:p>
    <w:p w:rsidR="00BE104B" w:rsidRDefault="00BE104B">
      <w:pPr>
        <w:rPr>
          <w:rFonts w:ascii="Verdana" w:hAnsi="Verdana" w:cs="Tahoma"/>
          <w:b/>
          <w:caps/>
          <w:color w:val="000000"/>
          <w:szCs w:val="32"/>
        </w:rPr>
      </w:pPr>
    </w:p>
    <w:p w:rsidR="00BE104B" w:rsidRDefault="00BE104B">
      <w:pPr>
        <w:rPr>
          <w:rFonts w:ascii="Verdana" w:hAnsi="Verdana" w:cs="Tahoma"/>
          <w:b/>
          <w:caps/>
          <w:color w:val="000000"/>
          <w:szCs w:val="32"/>
        </w:rPr>
      </w:pPr>
    </w:p>
    <w:p w:rsidR="00BE104B" w:rsidRDefault="00BE104B" w:rsidP="0090537B">
      <w:pPr>
        <w:jc w:val="center"/>
        <w:rPr>
          <w:rFonts w:ascii="Arial Black" w:hAnsi="Arial Black" w:cs="Tahoma"/>
          <w:b/>
          <w:caps/>
          <w:color w:val="000000"/>
          <w:sz w:val="28"/>
          <w:szCs w:val="28"/>
        </w:rPr>
      </w:pPr>
      <w:r w:rsidRPr="00BE104B">
        <w:rPr>
          <w:rFonts w:ascii="Arial Black" w:hAnsi="Arial Black" w:cs="Tahoma"/>
          <w:b/>
          <w:caps/>
          <w:color w:val="000000"/>
          <w:sz w:val="28"/>
          <w:szCs w:val="28"/>
        </w:rPr>
        <w:t>specifications for the provision</w:t>
      </w:r>
    </w:p>
    <w:p w:rsidR="00BE104B" w:rsidRDefault="00BE104B" w:rsidP="00BE104B">
      <w:pPr>
        <w:jc w:val="center"/>
        <w:rPr>
          <w:rFonts w:ascii="Arial Black" w:hAnsi="Arial Black" w:cs="Tahoma"/>
          <w:b/>
          <w:caps/>
          <w:color w:val="000000"/>
          <w:sz w:val="28"/>
          <w:szCs w:val="28"/>
        </w:rPr>
      </w:pPr>
      <w:r w:rsidRPr="00BE104B">
        <w:rPr>
          <w:rFonts w:ascii="Arial Black" w:hAnsi="Arial Black" w:cs="Tahoma"/>
          <w:b/>
          <w:caps/>
          <w:color w:val="000000"/>
          <w:sz w:val="28"/>
          <w:szCs w:val="28"/>
        </w:rPr>
        <w:t>of administrative services</w:t>
      </w:r>
    </w:p>
    <w:p w:rsidR="00BE104B" w:rsidRDefault="00BE104B" w:rsidP="00BE104B">
      <w:pPr>
        <w:jc w:val="center"/>
        <w:rPr>
          <w:rFonts w:ascii="Arial Black" w:hAnsi="Arial Black" w:cs="Tahoma"/>
          <w:b/>
          <w:caps/>
          <w:color w:val="000000"/>
          <w:sz w:val="28"/>
          <w:szCs w:val="28"/>
        </w:rPr>
      </w:pPr>
    </w:p>
    <w:p w:rsidR="00BE104B" w:rsidRPr="00BE104B" w:rsidRDefault="00CB0BC4" w:rsidP="00BE104B">
      <w:pPr>
        <w:rPr>
          <w:rFonts w:ascii="Arial" w:hAnsi="Arial" w:cs="Arial"/>
          <w:b/>
          <w:sz w:val="24"/>
          <w:szCs w:val="24"/>
          <w:lang w:val="en-AU"/>
        </w:rPr>
      </w:pPr>
      <w:r>
        <w:rPr>
          <w:rFonts w:ascii="Arial" w:hAnsi="Arial" w:cs="Arial"/>
          <w:b/>
          <w:caps/>
          <w:color w:val="000000"/>
          <w:sz w:val="24"/>
          <w:szCs w:val="24"/>
        </w:rPr>
        <w:t>project</w:t>
      </w:r>
      <w:r w:rsidR="00BE104B" w:rsidRPr="00BE104B">
        <w:rPr>
          <w:rFonts w:ascii="Arial" w:hAnsi="Arial" w:cs="Arial"/>
          <w:b/>
          <w:caps/>
          <w:color w:val="000000"/>
          <w:sz w:val="24"/>
          <w:szCs w:val="24"/>
        </w:rPr>
        <w:t xml:space="preserve"> Brief</w:t>
      </w:r>
    </w:p>
    <w:p w:rsidR="00BE104B" w:rsidRDefault="00BE104B" w:rsidP="00BE104B">
      <w:pPr>
        <w:rPr>
          <w:rFonts w:ascii="Arial" w:hAnsi="Arial" w:cs="Arial"/>
          <w:caps/>
          <w:color w:val="000000"/>
          <w:sz w:val="24"/>
          <w:szCs w:val="24"/>
        </w:rPr>
      </w:pPr>
    </w:p>
    <w:p w:rsidR="00BE104B" w:rsidRDefault="00BE104B" w:rsidP="00BE104B">
      <w:pPr>
        <w:rPr>
          <w:rFonts w:ascii="Arial" w:hAnsi="Arial" w:cs="Arial"/>
          <w:sz w:val="24"/>
          <w:szCs w:val="24"/>
        </w:rPr>
      </w:pPr>
      <w:r>
        <w:rPr>
          <w:rFonts w:ascii="Arial" w:hAnsi="Arial" w:cs="Arial"/>
          <w:caps/>
          <w:color w:val="000000"/>
          <w:sz w:val="24"/>
          <w:szCs w:val="24"/>
        </w:rPr>
        <w:t>t</w:t>
      </w:r>
      <w:r>
        <w:rPr>
          <w:rFonts w:ascii="Arial" w:hAnsi="Arial" w:cs="Arial"/>
          <w:sz w:val="24"/>
          <w:szCs w:val="24"/>
        </w:rPr>
        <w:t>he Queensland Public Libraries Association is an Incorporated Association representing public libraries in the state.</w:t>
      </w:r>
    </w:p>
    <w:p w:rsidR="00BE104B" w:rsidRDefault="00BE104B" w:rsidP="00BE104B">
      <w:pPr>
        <w:rPr>
          <w:rFonts w:ascii="Arial" w:hAnsi="Arial" w:cs="Arial"/>
          <w:sz w:val="24"/>
          <w:szCs w:val="24"/>
        </w:rPr>
      </w:pPr>
    </w:p>
    <w:p w:rsidR="00BE104B" w:rsidRDefault="00BE104B" w:rsidP="00E97252">
      <w:pPr>
        <w:spacing w:after="120"/>
        <w:rPr>
          <w:rFonts w:ascii="Arial" w:hAnsi="Arial" w:cs="Arial"/>
          <w:sz w:val="24"/>
          <w:szCs w:val="24"/>
        </w:rPr>
      </w:pPr>
      <w:r>
        <w:rPr>
          <w:rFonts w:ascii="Arial" w:hAnsi="Arial" w:cs="Arial"/>
          <w:sz w:val="24"/>
          <w:szCs w:val="24"/>
        </w:rPr>
        <w:t>Its objectives are:</w:t>
      </w:r>
    </w:p>
    <w:p w:rsidR="00E97252" w:rsidRPr="00E97252" w:rsidRDefault="00E97252" w:rsidP="00F81C25">
      <w:pPr>
        <w:autoSpaceDE w:val="0"/>
        <w:autoSpaceDN w:val="0"/>
        <w:adjustRightInd w:val="0"/>
        <w:ind w:left="720"/>
        <w:rPr>
          <w:rFonts w:ascii="Arial" w:hAnsi="Arial" w:cs="Arial"/>
          <w:sz w:val="24"/>
          <w:szCs w:val="24"/>
          <w:lang w:val="en-AU"/>
        </w:rPr>
      </w:pPr>
      <w:r w:rsidRPr="00E97252">
        <w:rPr>
          <w:rFonts w:ascii="Arial" w:hAnsi="Arial" w:cs="Arial"/>
          <w:sz w:val="24"/>
          <w:szCs w:val="24"/>
          <w:lang w:val="en-AU"/>
        </w:rPr>
        <w:t>To facilitate cooperation amongst Queensland Publi</w:t>
      </w:r>
      <w:r>
        <w:rPr>
          <w:rFonts w:ascii="Arial" w:hAnsi="Arial" w:cs="Arial"/>
          <w:sz w:val="24"/>
          <w:szCs w:val="24"/>
          <w:lang w:val="en-AU"/>
        </w:rPr>
        <w:t>c Libraries on behalf of their L</w:t>
      </w:r>
      <w:r w:rsidRPr="00E97252">
        <w:rPr>
          <w:rFonts w:ascii="Arial" w:hAnsi="Arial" w:cs="Arial"/>
          <w:sz w:val="24"/>
          <w:szCs w:val="24"/>
          <w:lang w:val="en-AU"/>
        </w:rPr>
        <w:t>ocal</w:t>
      </w:r>
    </w:p>
    <w:p w:rsidR="00E97252" w:rsidRPr="00E97252" w:rsidRDefault="00E97252" w:rsidP="00F81C25">
      <w:pPr>
        <w:autoSpaceDE w:val="0"/>
        <w:autoSpaceDN w:val="0"/>
        <w:adjustRightInd w:val="0"/>
        <w:ind w:left="720"/>
        <w:rPr>
          <w:rFonts w:ascii="Arial" w:hAnsi="Arial" w:cs="Arial"/>
          <w:sz w:val="24"/>
          <w:szCs w:val="24"/>
          <w:lang w:val="en-AU"/>
        </w:rPr>
      </w:pPr>
      <w:r>
        <w:rPr>
          <w:rFonts w:ascii="Arial" w:hAnsi="Arial" w:cs="Arial"/>
          <w:sz w:val="24"/>
          <w:szCs w:val="24"/>
          <w:lang w:val="en-AU"/>
        </w:rPr>
        <w:t>Government authorities</w:t>
      </w:r>
    </w:p>
    <w:p w:rsidR="00E97252" w:rsidRPr="00E97252" w:rsidRDefault="00E97252" w:rsidP="00F81C25">
      <w:pPr>
        <w:autoSpaceDE w:val="0"/>
        <w:autoSpaceDN w:val="0"/>
        <w:adjustRightInd w:val="0"/>
        <w:ind w:left="720"/>
        <w:rPr>
          <w:rFonts w:ascii="Arial" w:hAnsi="Arial" w:cs="Arial"/>
          <w:sz w:val="24"/>
          <w:szCs w:val="24"/>
          <w:lang w:val="en-AU"/>
        </w:rPr>
      </w:pPr>
      <w:r w:rsidRPr="00E97252">
        <w:rPr>
          <w:rFonts w:ascii="Arial" w:hAnsi="Arial" w:cs="Arial"/>
          <w:sz w:val="24"/>
          <w:szCs w:val="24"/>
          <w:lang w:val="en-AU"/>
        </w:rPr>
        <w:t>To provide a forum to share challenges and ideas and to solve common issues in a constructive</w:t>
      </w:r>
      <w:r>
        <w:rPr>
          <w:rFonts w:ascii="Arial" w:hAnsi="Arial" w:cs="Arial"/>
          <w:sz w:val="24"/>
          <w:szCs w:val="24"/>
          <w:lang w:val="en-AU"/>
        </w:rPr>
        <w:t xml:space="preserve"> and creative manner</w:t>
      </w:r>
    </w:p>
    <w:p w:rsidR="00E97252" w:rsidRPr="00E97252" w:rsidRDefault="00E97252" w:rsidP="00F81C25">
      <w:pPr>
        <w:autoSpaceDE w:val="0"/>
        <w:autoSpaceDN w:val="0"/>
        <w:adjustRightInd w:val="0"/>
        <w:ind w:left="720"/>
        <w:rPr>
          <w:rFonts w:ascii="Arial" w:hAnsi="Arial" w:cs="Arial"/>
          <w:sz w:val="24"/>
          <w:szCs w:val="24"/>
          <w:lang w:val="en-AU"/>
        </w:rPr>
      </w:pPr>
      <w:r w:rsidRPr="00E97252">
        <w:rPr>
          <w:rFonts w:ascii="Arial" w:hAnsi="Arial" w:cs="Arial"/>
          <w:sz w:val="24"/>
          <w:szCs w:val="24"/>
          <w:lang w:val="en-AU"/>
        </w:rPr>
        <w:t>To provide represe</w:t>
      </w:r>
      <w:r>
        <w:rPr>
          <w:rFonts w:ascii="Arial" w:hAnsi="Arial" w:cs="Arial"/>
          <w:sz w:val="24"/>
          <w:szCs w:val="24"/>
          <w:lang w:val="en-AU"/>
        </w:rPr>
        <w:t>ntatives on relevant committees</w:t>
      </w:r>
    </w:p>
    <w:p w:rsidR="00E97252" w:rsidRPr="00E97252" w:rsidRDefault="00E97252" w:rsidP="00F81C25">
      <w:pPr>
        <w:autoSpaceDE w:val="0"/>
        <w:autoSpaceDN w:val="0"/>
        <w:adjustRightInd w:val="0"/>
        <w:ind w:left="720"/>
        <w:rPr>
          <w:rFonts w:ascii="Arial" w:hAnsi="Arial" w:cs="Arial"/>
          <w:sz w:val="24"/>
          <w:szCs w:val="24"/>
          <w:lang w:val="en-AU"/>
        </w:rPr>
      </w:pPr>
      <w:r w:rsidRPr="00E97252">
        <w:rPr>
          <w:rFonts w:ascii="Arial" w:hAnsi="Arial" w:cs="Arial"/>
          <w:sz w:val="24"/>
          <w:szCs w:val="24"/>
          <w:lang w:val="en-AU"/>
        </w:rPr>
        <w:t>To serve as a</w:t>
      </w:r>
      <w:r w:rsidR="00536132">
        <w:rPr>
          <w:rFonts w:ascii="Arial" w:hAnsi="Arial" w:cs="Arial"/>
          <w:sz w:val="24"/>
          <w:szCs w:val="24"/>
          <w:lang w:val="en-AU"/>
        </w:rPr>
        <w:t>n</w:t>
      </w:r>
      <w:r w:rsidRPr="00E97252">
        <w:rPr>
          <w:rFonts w:ascii="Arial" w:hAnsi="Arial" w:cs="Arial"/>
          <w:sz w:val="24"/>
          <w:szCs w:val="24"/>
          <w:lang w:val="en-AU"/>
        </w:rPr>
        <w:t xml:space="preserve"> </w:t>
      </w:r>
      <w:r w:rsidR="00536132">
        <w:rPr>
          <w:rFonts w:ascii="Arial" w:hAnsi="Arial" w:cs="Arial"/>
          <w:sz w:val="24"/>
          <w:szCs w:val="24"/>
          <w:lang w:val="en-AU"/>
        </w:rPr>
        <w:t>a</w:t>
      </w:r>
      <w:r w:rsidR="001F4662">
        <w:rPr>
          <w:rFonts w:ascii="Arial" w:hAnsi="Arial" w:cs="Arial"/>
          <w:sz w:val="24"/>
          <w:szCs w:val="24"/>
          <w:lang w:val="en-AU"/>
        </w:rPr>
        <w:t>dvocacy</w:t>
      </w:r>
      <w:r w:rsidR="00536132">
        <w:rPr>
          <w:rFonts w:ascii="Arial" w:hAnsi="Arial" w:cs="Arial"/>
          <w:sz w:val="24"/>
          <w:szCs w:val="24"/>
          <w:lang w:val="en-AU"/>
        </w:rPr>
        <w:t xml:space="preserve"> </w:t>
      </w:r>
      <w:r w:rsidRPr="00E97252">
        <w:rPr>
          <w:rFonts w:ascii="Arial" w:hAnsi="Arial" w:cs="Arial"/>
          <w:sz w:val="24"/>
          <w:szCs w:val="24"/>
          <w:lang w:val="en-AU"/>
        </w:rPr>
        <w:t>group on matters of concern</w:t>
      </w:r>
      <w:r>
        <w:rPr>
          <w:rFonts w:ascii="Arial" w:hAnsi="Arial" w:cs="Arial"/>
          <w:sz w:val="24"/>
          <w:szCs w:val="24"/>
          <w:lang w:val="en-AU"/>
        </w:rPr>
        <w:t xml:space="preserve"> to Queensland public libraries</w:t>
      </w:r>
    </w:p>
    <w:p w:rsidR="00E97252" w:rsidRPr="00E97252" w:rsidRDefault="00E97252" w:rsidP="00F81C25">
      <w:pPr>
        <w:autoSpaceDE w:val="0"/>
        <w:autoSpaceDN w:val="0"/>
        <w:adjustRightInd w:val="0"/>
        <w:ind w:left="720"/>
        <w:rPr>
          <w:rFonts w:ascii="Arial" w:hAnsi="Arial" w:cs="Arial"/>
          <w:sz w:val="24"/>
          <w:szCs w:val="24"/>
          <w:lang w:val="en-AU"/>
        </w:rPr>
      </w:pPr>
      <w:r w:rsidRPr="00E97252">
        <w:rPr>
          <w:rFonts w:ascii="Arial" w:hAnsi="Arial" w:cs="Arial"/>
          <w:sz w:val="24"/>
          <w:szCs w:val="24"/>
          <w:lang w:val="en-AU"/>
        </w:rPr>
        <w:t>To provide closer links with other state and natio</w:t>
      </w:r>
      <w:r>
        <w:rPr>
          <w:rFonts w:ascii="Arial" w:hAnsi="Arial" w:cs="Arial"/>
          <w:sz w:val="24"/>
          <w:szCs w:val="24"/>
          <w:lang w:val="en-AU"/>
        </w:rPr>
        <w:t>nal public library associations</w:t>
      </w:r>
    </w:p>
    <w:p w:rsidR="00E97252" w:rsidRPr="00E97252" w:rsidRDefault="00E97252" w:rsidP="00F81C25">
      <w:pPr>
        <w:autoSpaceDE w:val="0"/>
        <w:autoSpaceDN w:val="0"/>
        <w:adjustRightInd w:val="0"/>
        <w:ind w:left="720"/>
        <w:rPr>
          <w:rFonts w:ascii="Arial" w:hAnsi="Arial" w:cs="Arial"/>
          <w:sz w:val="24"/>
          <w:szCs w:val="24"/>
          <w:lang w:val="en-AU"/>
        </w:rPr>
      </w:pPr>
      <w:r w:rsidRPr="00E97252">
        <w:rPr>
          <w:rFonts w:ascii="Arial" w:hAnsi="Arial" w:cs="Arial"/>
          <w:sz w:val="24"/>
          <w:szCs w:val="24"/>
          <w:lang w:val="en-AU"/>
        </w:rPr>
        <w:t>To promote and foster a credible and professional image of Queensland</w:t>
      </w:r>
      <w:r>
        <w:rPr>
          <w:rFonts w:ascii="Arial" w:hAnsi="Arial" w:cs="Arial"/>
          <w:sz w:val="24"/>
          <w:szCs w:val="24"/>
          <w:lang w:val="en-AU"/>
        </w:rPr>
        <w:t xml:space="preserve"> public libraries</w:t>
      </w:r>
    </w:p>
    <w:p w:rsidR="00BE104B" w:rsidRPr="00E97252" w:rsidRDefault="00E97252" w:rsidP="00F81C25">
      <w:pPr>
        <w:autoSpaceDE w:val="0"/>
        <w:autoSpaceDN w:val="0"/>
        <w:adjustRightInd w:val="0"/>
        <w:ind w:left="720"/>
        <w:rPr>
          <w:rFonts w:ascii="Arial" w:hAnsi="Arial" w:cs="Arial"/>
          <w:sz w:val="24"/>
          <w:szCs w:val="24"/>
          <w:lang w:val="en-AU"/>
        </w:rPr>
      </w:pPr>
      <w:r w:rsidRPr="00E97252">
        <w:rPr>
          <w:rFonts w:ascii="Arial" w:hAnsi="Arial" w:cs="Arial"/>
          <w:sz w:val="24"/>
          <w:szCs w:val="24"/>
          <w:lang w:val="en-AU"/>
        </w:rPr>
        <w:t>Undertake projects or programs that further the objects of the Association and Queensland</w:t>
      </w:r>
      <w:r>
        <w:rPr>
          <w:rFonts w:ascii="Arial" w:hAnsi="Arial" w:cs="Arial"/>
          <w:sz w:val="24"/>
          <w:szCs w:val="24"/>
          <w:lang w:val="en-AU"/>
        </w:rPr>
        <w:t xml:space="preserve"> </w:t>
      </w:r>
      <w:r w:rsidRPr="00E97252">
        <w:rPr>
          <w:rFonts w:ascii="Arial" w:hAnsi="Arial" w:cs="Arial"/>
          <w:sz w:val="24"/>
          <w:szCs w:val="24"/>
          <w:lang w:val="en-AU"/>
        </w:rPr>
        <w:t>public libraries.</w:t>
      </w:r>
    </w:p>
    <w:p w:rsidR="00BE104B" w:rsidRDefault="00BE104B" w:rsidP="00BE104B">
      <w:pPr>
        <w:rPr>
          <w:rFonts w:ascii="Arial" w:hAnsi="Arial" w:cs="Arial"/>
          <w:sz w:val="24"/>
          <w:szCs w:val="24"/>
        </w:rPr>
      </w:pPr>
    </w:p>
    <w:p w:rsidR="00BE104B" w:rsidRDefault="00BE104B" w:rsidP="00BE104B">
      <w:pPr>
        <w:rPr>
          <w:rFonts w:ascii="Arial" w:hAnsi="Arial" w:cs="Arial"/>
          <w:sz w:val="24"/>
          <w:szCs w:val="24"/>
        </w:rPr>
      </w:pPr>
      <w:r>
        <w:rPr>
          <w:rFonts w:ascii="Arial" w:hAnsi="Arial" w:cs="Arial"/>
          <w:sz w:val="24"/>
          <w:szCs w:val="24"/>
        </w:rPr>
        <w:t>In accordance with its constitution the Association elects a Board of Management consisting of the following positions:</w:t>
      </w:r>
    </w:p>
    <w:p w:rsidR="00E07D41" w:rsidRDefault="00E07D41" w:rsidP="00BE104B">
      <w:pPr>
        <w:rPr>
          <w:rFonts w:ascii="Arial" w:hAnsi="Arial" w:cs="Arial"/>
          <w:sz w:val="24"/>
          <w:szCs w:val="24"/>
        </w:rPr>
      </w:pPr>
    </w:p>
    <w:p w:rsidR="00E07D41" w:rsidRDefault="00E07D41" w:rsidP="00BE104B">
      <w:pPr>
        <w:rPr>
          <w:rFonts w:ascii="Arial" w:hAnsi="Arial" w:cs="Arial"/>
          <w:sz w:val="24"/>
          <w:szCs w:val="24"/>
        </w:rPr>
      </w:pPr>
      <w:r>
        <w:rPr>
          <w:rFonts w:ascii="Arial" w:hAnsi="Arial" w:cs="Arial"/>
          <w:sz w:val="24"/>
          <w:szCs w:val="24"/>
        </w:rPr>
        <w:t>President</w:t>
      </w:r>
    </w:p>
    <w:p w:rsidR="00E07D41" w:rsidRDefault="00E07D41" w:rsidP="00BE104B">
      <w:pPr>
        <w:rPr>
          <w:rFonts w:ascii="Arial" w:hAnsi="Arial" w:cs="Arial"/>
          <w:sz w:val="24"/>
          <w:szCs w:val="24"/>
        </w:rPr>
      </w:pPr>
      <w:r>
        <w:rPr>
          <w:rFonts w:ascii="Arial" w:hAnsi="Arial" w:cs="Arial"/>
          <w:sz w:val="24"/>
          <w:szCs w:val="24"/>
        </w:rPr>
        <w:t>President Elect</w:t>
      </w:r>
    </w:p>
    <w:p w:rsidR="00E07D41" w:rsidRDefault="00E07D41" w:rsidP="00BE104B">
      <w:pPr>
        <w:rPr>
          <w:rFonts w:ascii="Arial" w:hAnsi="Arial" w:cs="Arial"/>
          <w:sz w:val="24"/>
          <w:szCs w:val="24"/>
        </w:rPr>
      </w:pPr>
      <w:r>
        <w:rPr>
          <w:rFonts w:ascii="Arial" w:hAnsi="Arial" w:cs="Arial"/>
          <w:sz w:val="24"/>
          <w:szCs w:val="24"/>
        </w:rPr>
        <w:t>Secretary</w:t>
      </w:r>
    </w:p>
    <w:p w:rsidR="00E07D41" w:rsidRDefault="00E07D41" w:rsidP="00BE104B">
      <w:pPr>
        <w:rPr>
          <w:rFonts w:ascii="Arial" w:hAnsi="Arial" w:cs="Arial"/>
          <w:sz w:val="24"/>
          <w:szCs w:val="24"/>
        </w:rPr>
      </w:pPr>
      <w:r>
        <w:rPr>
          <w:rFonts w:ascii="Arial" w:hAnsi="Arial" w:cs="Arial"/>
          <w:sz w:val="24"/>
          <w:szCs w:val="24"/>
        </w:rPr>
        <w:t>Treasurer</w:t>
      </w:r>
    </w:p>
    <w:p w:rsidR="00E07D41" w:rsidRDefault="00E07D41" w:rsidP="00BE104B">
      <w:pPr>
        <w:rPr>
          <w:rFonts w:ascii="Arial" w:hAnsi="Arial" w:cs="Arial"/>
          <w:sz w:val="24"/>
          <w:szCs w:val="24"/>
        </w:rPr>
      </w:pPr>
      <w:r>
        <w:rPr>
          <w:rFonts w:ascii="Arial" w:hAnsi="Arial" w:cs="Arial"/>
          <w:sz w:val="24"/>
          <w:szCs w:val="24"/>
        </w:rPr>
        <w:t>Regional representatives</w:t>
      </w:r>
    </w:p>
    <w:p w:rsidR="00BE104B" w:rsidRDefault="00BE104B" w:rsidP="00BE104B">
      <w:pPr>
        <w:rPr>
          <w:rFonts w:ascii="Arial" w:hAnsi="Arial" w:cs="Arial"/>
          <w:sz w:val="24"/>
          <w:szCs w:val="24"/>
        </w:rPr>
      </w:pPr>
    </w:p>
    <w:p w:rsidR="00BE104B" w:rsidRDefault="00BE104B" w:rsidP="00BE104B">
      <w:pPr>
        <w:rPr>
          <w:rFonts w:ascii="Arial" w:hAnsi="Arial" w:cs="Arial"/>
          <w:sz w:val="24"/>
          <w:szCs w:val="24"/>
        </w:rPr>
      </w:pPr>
      <w:r>
        <w:rPr>
          <w:rFonts w:ascii="Arial" w:hAnsi="Arial" w:cs="Arial"/>
          <w:sz w:val="24"/>
          <w:szCs w:val="24"/>
        </w:rPr>
        <w:t>All positions are filled on a voluntary basis.</w:t>
      </w:r>
    </w:p>
    <w:p w:rsidR="00BE104B" w:rsidRDefault="00BE104B" w:rsidP="00BE104B">
      <w:pPr>
        <w:rPr>
          <w:rFonts w:ascii="Arial" w:hAnsi="Arial" w:cs="Arial"/>
          <w:sz w:val="24"/>
          <w:szCs w:val="24"/>
        </w:rPr>
      </w:pPr>
    </w:p>
    <w:p w:rsidR="00081CE3" w:rsidRDefault="00081CE3" w:rsidP="00081CE3">
      <w:pPr>
        <w:rPr>
          <w:rFonts w:ascii="Arial" w:hAnsi="Arial" w:cs="Arial"/>
          <w:sz w:val="24"/>
          <w:szCs w:val="24"/>
        </w:rPr>
      </w:pPr>
      <w:r>
        <w:rPr>
          <w:rFonts w:ascii="Arial" w:hAnsi="Arial" w:cs="Arial"/>
          <w:sz w:val="24"/>
          <w:szCs w:val="24"/>
        </w:rPr>
        <w:t>To assist the Association to better meet its objectives members have agreed to engage external administrative services for a number of key areas.</w:t>
      </w:r>
    </w:p>
    <w:p w:rsidR="00CB0BC4" w:rsidRPr="00E07D41" w:rsidRDefault="00CB0BC4" w:rsidP="00BE104B">
      <w:pPr>
        <w:rPr>
          <w:rFonts w:ascii="Arial" w:hAnsi="Arial" w:cs="Arial"/>
          <w:b/>
          <w:sz w:val="24"/>
          <w:szCs w:val="24"/>
        </w:rPr>
      </w:pPr>
    </w:p>
    <w:p w:rsidR="00CB0BC4" w:rsidRPr="00E07D41" w:rsidRDefault="00CB0BC4" w:rsidP="00BE104B">
      <w:pPr>
        <w:rPr>
          <w:rFonts w:ascii="Arial" w:hAnsi="Arial" w:cs="Arial"/>
          <w:b/>
          <w:sz w:val="24"/>
          <w:szCs w:val="24"/>
        </w:rPr>
      </w:pPr>
      <w:r w:rsidRPr="00E07D41">
        <w:rPr>
          <w:rFonts w:ascii="Arial" w:hAnsi="Arial" w:cs="Arial"/>
          <w:b/>
          <w:sz w:val="24"/>
          <w:szCs w:val="24"/>
        </w:rPr>
        <w:t>Scope of Contract</w:t>
      </w:r>
    </w:p>
    <w:p w:rsidR="00B02968" w:rsidRDefault="00B02968" w:rsidP="00BE104B">
      <w:pPr>
        <w:rPr>
          <w:rFonts w:ascii="Arial" w:hAnsi="Arial" w:cs="Arial"/>
          <w:sz w:val="24"/>
          <w:szCs w:val="24"/>
        </w:rPr>
      </w:pPr>
    </w:p>
    <w:p w:rsidR="00B02968" w:rsidRDefault="00B02968" w:rsidP="00BE104B">
      <w:pPr>
        <w:rPr>
          <w:rFonts w:ascii="Arial" w:hAnsi="Arial" w:cs="Arial"/>
          <w:sz w:val="24"/>
          <w:szCs w:val="24"/>
        </w:rPr>
      </w:pPr>
      <w:r>
        <w:rPr>
          <w:rFonts w:ascii="Arial" w:hAnsi="Arial" w:cs="Arial"/>
          <w:sz w:val="24"/>
          <w:szCs w:val="24"/>
        </w:rPr>
        <w:t xml:space="preserve">This specification relates to the supply of administrative services for the Queensland Public Libraries Association.  </w:t>
      </w:r>
    </w:p>
    <w:p w:rsidR="000075CA" w:rsidRPr="000075CA" w:rsidRDefault="000075CA" w:rsidP="000075CA">
      <w:pPr>
        <w:pStyle w:val="Heading2"/>
        <w:rPr>
          <w:rFonts w:ascii="Arial" w:hAnsi="Arial" w:cs="Arial"/>
          <w:b/>
          <w:u w:val="none"/>
        </w:rPr>
      </w:pPr>
      <w:r w:rsidRPr="000075CA">
        <w:rPr>
          <w:rFonts w:ascii="Arial" w:hAnsi="Arial" w:cs="Arial"/>
          <w:b/>
          <w:u w:val="none"/>
        </w:rPr>
        <w:t>Definitions</w:t>
      </w:r>
    </w:p>
    <w:p w:rsidR="000075CA" w:rsidRPr="000075CA" w:rsidRDefault="000075CA" w:rsidP="000075CA">
      <w:pPr>
        <w:tabs>
          <w:tab w:val="left" w:pos="5103"/>
        </w:tabs>
        <w:spacing w:line="360" w:lineRule="auto"/>
        <w:jc w:val="both"/>
        <w:rPr>
          <w:rFonts w:ascii="Arial" w:hAnsi="Arial" w:cs="Arial"/>
          <w:sz w:val="24"/>
          <w:szCs w:val="24"/>
        </w:rPr>
      </w:pPr>
      <w:r w:rsidRPr="000075CA">
        <w:rPr>
          <w:rFonts w:ascii="Arial" w:hAnsi="Arial" w:cs="Arial"/>
          <w:sz w:val="24"/>
          <w:szCs w:val="24"/>
        </w:rPr>
        <w:t xml:space="preserve">Within the meaning of this </w:t>
      </w:r>
      <w:r>
        <w:rPr>
          <w:rFonts w:ascii="Arial" w:hAnsi="Arial" w:cs="Arial"/>
          <w:sz w:val="24"/>
          <w:szCs w:val="24"/>
        </w:rPr>
        <w:t>specification</w:t>
      </w:r>
      <w:r w:rsidRPr="000075CA">
        <w:rPr>
          <w:rFonts w:ascii="Arial" w:hAnsi="Arial" w:cs="Arial"/>
          <w:sz w:val="24"/>
          <w:szCs w:val="24"/>
        </w:rPr>
        <w:t xml:space="preserve"> the fol</w:t>
      </w:r>
      <w:r w:rsidR="00102355">
        <w:rPr>
          <w:rFonts w:ascii="Arial" w:hAnsi="Arial" w:cs="Arial"/>
          <w:sz w:val="24"/>
          <w:szCs w:val="24"/>
        </w:rPr>
        <w:t>lowing definitions shall apply:</w:t>
      </w:r>
    </w:p>
    <w:p w:rsidR="000075CA" w:rsidRDefault="000075CA" w:rsidP="00102355">
      <w:pPr>
        <w:pStyle w:val="BodyTextIndent"/>
        <w:spacing w:line="240" w:lineRule="auto"/>
        <w:ind w:left="2837" w:hanging="2837"/>
        <w:rPr>
          <w:rFonts w:ascii="Arial" w:hAnsi="Arial" w:cs="Arial"/>
        </w:rPr>
      </w:pPr>
      <w:r w:rsidRPr="00C853E9">
        <w:rPr>
          <w:rFonts w:ascii="Arial" w:hAnsi="Arial" w:cs="Arial"/>
        </w:rPr>
        <w:lastRenderedPageBreak/>
        <w:t>Contractor</w:t>
      </w:r>
      <w:r w:rsidRPr="00C853E9">
        <w:rPr>
          <w:rFonts w:ascii="Arial" w:hAnsi="Arial" w:cs="Arial"/>
        </w:rPr>
        <w:tab/>
        <w:t>The person, partnership or company, or employees of the aforementioned who are appointed by the Association</w:t>
      </w:r>
      <w:r>
        <w:rPr>
          <w:rFonts w:ascii="Arial" w:hAnsi="Arial" w:cs="Arial"/>
        </w:rPr>
        <w:t xml:space="preserve"> </w:t>
      </w:r>
      <w:r w:rsidRPr="00C853E9">
        <w:rPr>
          <w:rFonts w:ascii="Arial" w:hAnsi="Arial" w:cs="Arial"/>
        </w:rPr>
        <w:t>to undertake the works comprising the contract.</w:t>
      </w:r>
    </w:p>
    <w:p w:rsidR="00102355" w:rsidRPr="00C853E9" w:rsidRDefault="00102355" w:rsidP="00102355">
      <w:pPr>
        <w:pStyle w:val="BodyTextIndent"/>
        <w:spacing w:line="240" w:lineRule="auto"/>
        <w:ind w:left="2837" w:hanging="2837"/>
        <w:rPr>
          <w:rFonts w:ascii="Arial" w:hAnsi="Arial" w:cs="Arial"/>
        </w:rPr>
      </w:pPr>
    </w:p>
    <w:p w:rsidR="000075CA" w:rsidRPr="000075CA" w:rsidRDefault="000075CA" w:rsidP="000075CA">
      <w:pPr>
        <w:tabs>
          <w:tab w:val="left" w:pos="2835"/>
        </w:tabs>
        <w:spacing w:line="360" w:lineRule="auto"/>
        <w:ind w:left="2835" w:hanging="2835"/>
        <w:jc w:val="both"/>
        <w:rPr>
          <w:rFonts w:ascii="Arial" w:hAnsi="Arial" w:cs="Arial"/>
          <w:sz w:val="24"/>
          <w:szCs w:val="24"/>
        </w:rPr>
      </w:pPr>
      <w:r w:rsidRPr="000075CA">
        <w:rPr>
          <w:rFonts w:ascii="Arial" w:hAnsi="Arial" w:cs="Arial"/>
          <w:sz w:val="24"/>
          <w:szCs w:val="24"/>
        </w:rPr>
        <w:t>Association</w:t>
      </w:r>
      <w:r w:rsidRPr="000075CA">
        <w:rPr>
          <w:rFonts w:ascii="Arial" w:hAnsi="Arial" w:cs="Arial"/>
          <w:sz w:val="24"/>
          <w:szCs w:val="24"/>
        </w:rPr>
        <w:tab/>
      </w:r>
      <w:smartTag w:uri="urn:schemas-microsoft-com:office:smarttags" w:element="State">
        <w:smartTag w:uri="urn:schemas-microsoft-com:office:smarttags" w:element="place">
          <w:r w:rsidRPr="000075CA">
            <w:rPr>
              <w:rFonts w:ascii="Arial" w:hAnsi="Arial" w:cs="Arial"/>
              <w:sz w:val="24"/>
              <w:szCs w:val="24"/>
            </w:rPr>
            <w:t>Queensla</w:t>
          </w:r>
          <w:r w:rsidR="00102355">
            <w:rPr>
              <w:rFonts w:ascii="Arial" w:hAnsi="Arial" w:cs="Arial"/>
              <w:sz w:val="24"/>
              <w:szCs w:val="24"/>
            </w:rPr>
            <w:t>nd</w:t>
          </w:r>
        </w:smartTag>
      </w:smartTag>
      <w:r w:rsidR="00102355">
        <w:rPr>
          <w:rFonts w:ascii="Arial" w:hAnsi="Arial" w:cs="Arial"/>
          <w:sz w:val="24"/>
          <w:szCs w:val="24"/>
        </w:rPr>
        <w:t xml:space="preserve"> Public Libraries Association</w:t>
      </w:r>
    </w:p>
    <w:p w:rsidR="000075CA" w:rsidRDefault="000075CA" w:rsidP="00102355">
      <w:pPr>
        <w:tabs>
          <w:tab w:val="left" w:pos="2835"/>
        </w:tabs>
        <w:ind w:left="2837" w:hanging="2837"/>
        <w:jc w:val="both"/>
        <w:rPr>
          <w:rFonts w:ascii="Arial" w:hAnsi="Arial" w:cs="Arial"/>
          <w:sz w:val="24"/>
          <w:szCs w:val="24"/>
        </w:rPr>
      </w:pPr>
      <w:r w:rsidRPr="000075CA">
        <w:rPr>
          <w:rFonts w:ascii="Arial" w:hAnsi="Arial" w:cs="Arial"/>
          <w:sz w:val="24"/>
          <w:szCs w:val="24"/>
        </w:rPr>
        <w:t>Reporting Officer</w:t>
      </w:r>
      <w:r w:rsidRPr="000075CA">
        <w:rPr>
          <w:rFonts w:ascii="Arial" w:hAnsi="Arial" w:cs="Arial"/>
          <w:sz w:val="24"/>
          <w:szCs w:val="24"/>
        </w:rPr>
        <w:tab/>
        <w:t>The President or any other Association Executive Officer duly appointed by the Association to act as Reporting Officer.</w:t>
      </w:r>
    </w:p>
    <w:p w:rsidR="00102355" w:rsidRPr="000075CA" w:rsidRDefault="00102355" w:rsidP="00102355">
      <w:pPr>
        <w:tabs>
          <w:tab w:val="left" w:pos="2835"/>
        </w:tabs>
        <w:ind w:left="2837" w:hanging="2837"/>
        <w:jc w:val="both"/>
        <w:rPr>
          <w:rFonts w:ascii="Arial" w:hAnsi="Arial" w:cs="Arial"/>
          <w:sz w:val="24"/>
          <w:szCs w:val="24"/>
        </w:rPr>
      </w:pPr>
    </w:p>
    <w:p w:rsidR="000075CA" w:rsidRDefault="000075CA" w:rsidP="00102355">
      <w:pPr>
        <w:tabs>
          <w:tab w:val="left" w:pos="2835"/>
        </w:tabs>
        <w:ind w:left="2837" w:hanging="2837"/>
        <w:jc w:val="both"/>
        <w:rPr>
          <w:rFonts w:ascii="Arial" w:hAnsi="Arial" w:cs="Arial"/>
          <w:sz w:val="24"/>
          <w:szCs w:val="24"/>
        </w:rPr>
      </w:pPr>
      <w:r w:rsidRPr="000075CA">
        <w:rPr>
          <w:rFonts w:ascii="Arial" w:hAnsi="Arial" w:cs="Arial"/>
          <w:sz w:val="24"/>
          <w:szCs w:val="24"/>
        </w:rPr>
        <w:t>Contract</w:t>
      </w:r>
      <w:r w:rsidRPr="000075CA">
        <w:rPr>
          <w:rFonts w:ascii="Arial" w:hAnsi="Arial" w:cs="Arial"/>
          <w:sz w:val="24"/>
          <w:szCs w:val="24"/>
        </w:rPr>
        <w:tab/>
        <w:t>This contract specification and all associated documentation and conditions.</w:t>
      </w:r>
    </w:p>
    <w:p w:rsidR="00102355" w:rsidRPr="000075CA" w:rsidRDefault="00102355" w:rsidP="00102355">
      <w:pPr>
        <w:tabs>
          <w:tab w:val="left" w:pos="2835"/>
        </w:tabs>
        <w:ind w:left="2837" w:hanging="2837"/>
        <w:jc w:val="both"/>
        <w:rPr>
          <w:rFonts w:ascii="Arial" w:hAnsi="Arial" w:cs="Arial"/>
          <w:sz w:val="24"/>
          <w:szCs w:val="24"/>
        </w:rPr>
      </w:pPr>
    </w:p>
    <w:p w:rsidR="000075CA" w:rsidRPr="00C853E9" w:rsidRDefault="000075CA" w:rsidP="000075CA">
      <w:pPr>
        <w:pStyle w:val="BodyText"/>
        <w:spacing w:line="240" w:lineRule="auto"/>
        <w:jc w:val="left"/>
        <w:rPr>
          <w:rFonts w:ascii="Arial" w:hAnsi="Arial" w:cs="Arial"/>
        </w:rPr>
      </w:pPr>
      <w:r w:rsidRPr="00C853E9">
        <w:rPr>
          <w:rFonts w:ascii="Arial" w:hAnsi="Arial" w:cs="Arial"/>
        </w:rPr>
        <w:t>Unless otherwise stated, all other terminology and wording shall have the meaning generally assigned in the common usage of the English language.</w:t>
      </w:r>
    </w:p>
    <w:p w:rsidR="000075CA" w:rsidRDefault="000075CA" w:rsidP="00BE104B">
      <w:pPr>
        <w:rPr>
          <w:rFonts w:ascii="Arial" w:hAnsi="Arial" w:cs="Arial"/>
          <w:sz w:val="24"/>
          <w:szCs w:val="24"/>
        </w:rPr>
      </w:pPr>
    </w:p>
    <w:p w:rsidR="00CB0BC4" w:rsidRPr="00E07D41" w:rsidRDefault="00663F7E" w:rsidP="00BE104B">
      <w:pPr>
        <w:rPr>
          <w:rFonts w:ascii="Arial" w:hAnsi="Arial" w:cs="Arial"/>
          <w:b/>
          <w:sz w:val="24"/>
          <w:szCs w:val="24"/>
        </w:rPr>
      </w:pPr>
      <w:r>
        <w:rPr>
          <w:rFonts w:ascii="Arial" w:hAnsi="Arial" w:cs="Arial"/>
          <w:b/>
          <w:sz w:val="24"/>
          <w:szCs w:val="24"/>
        </w:rPr>
        <w:t>Duration</w:t>
      </w:r>
      <w:r w:rsidR="00CB0BC4" w:rsidRPr="00E07D41">
        <w:rPr>
          <w:rFonts w:ascii="Arial" w:hAnsi="Arial" w:cs="Arial"/>
          <w:b/>
          <w:sz w:val="24"/>
          <w:szCs w:val="24"/>
        </w:rPr>
        <w:t xml:space="preserve"> of contract:</w:t>
      </w:r>
    </w:p>
    <w:p w:rsidR="00E07D41" w:rsidRPr="00E07D41" w:rsidRDefault="00E07D41" w:rsidP="00BE104B">
      <w:pPr>
        <w:rPr>
          <w:rFonts w:ascii="Arial" w:hAnsi="Arial" w:cs="Arial"/>
          <w:sz w:val="24"/>
          <w:szCs w:val="24"/>
        </w:rPr>
      </w:pPr>
    </w:p>
    <w:p w:rsidR="00B02968" w:rsidRDefault="00E07D41" w:rsidP="00BE104B">
      <w:pPr>
        <w:rPr>
          <w:rFonts w:ascii="Arial" w:hAnsi="Arial" w:cs="Arial"/>
          <w:sz w:val="24"/>
          <w:szCs w:val="24"/>
        </w:rPr>
      </w:pPr>
      <w:r w:rsidRPr="00E07D41">
        <w:rPr>
          <w:rFonts w:ascii="Arial" w:hAnsi="Arial" w:cs="Arial"/>
          <w:sz w:val="24"/>
          <w:szCs w:val="24"/>
        </w:rPr>
        <w:t xml:space="preserve">The </w:t>
      </w:r>
      <w:r w:rsidR="00663F7E">
        <w:rPr>
          <w:rFonts w:ascii="Arial" w:hAnsi="Arial" w:cs="Arial"/>
          <w:sz w:val="24"/>
          <w:szCs w:val="24"/>
        </w:rPr>
        <w:t>duration</w:t>
      </w:r>
      <w:r w:rsidRPr="00E07D41">
        <w:rPr>
          <w:rFonts w:ascii="Arial" w:hAnsi="Arial" w:cs="Arial"/>
          <w:sz w:val="24"/>
          <w:szCs w:val="24"/>
        </w:rPr>
        <w:t xml:space="preserve"> of the contract </w:t>
      </w:r>
      <w:r w:rsidR="00663F7E">
        <w:rPr>
          <w:rFonts w:ascii="Arial" w:hAnsi="Arial" w:cs="Arial"/>
          <w:sz w:val="24"/>
          <w:szCs w:val="24"/>
        </w:rPr>
        <w:t>shall</w:t>
      </w:r>
      <w:r w:rsidRPr="00E07D41">
        <w:rPr>
          <w:rFonts w:ascii="Arial" w:hAnsi="Arial" w:cs="Arial"/>
          <w:sz w:val="24"/>
          <w:szCs w:val="24"/>
        </w:rPr>
        <w:t xml:space="preserve"> be for one</w:t>
      </w:r>
      <w:r>
        <w:rPr>
          <w:rFonts w:ascii="Arial" w:hAnsi="Arial" w:cs="Arial"/>
          <w:sz w:val="24"/>
          <w:szCs w:val="24"/>
        </w:rPr>
        <w:t xml:space="preserve"> </w:t>
      </w:r>
      <w:r w:rsidR="00663F7E">
        <w:rPr>
          <w:rFonts w:ascii="Arial" w:hAnsi="Arial" w:cs="Arial"/>
          <w:sz w:val="24"/>
          <w:szCs w:val="24"/>
        </w:rPr>
        <w:t xml:space="preserve">(1) </w:t>
      </w:r>
      <w:r>
        <w:rPr>
          <w:rFonts w:ascii="Arial" w:hAnsi="Arial" w:cs="Arial"/>
          <w:sz w:val="24"/>
          <w:szCs w:val="24"/>
        </w:rPr>
        <w:t>year commencing from the</w:t>
      </w:r>
      <w:r w:rsidR="00663F7E">
        <w:rPr>
          <w:rFonts w:ascii="Arial" w:hAnsi="Arial" w:cs="Arial"/>
          <w:sz w:val="24"/>
          <w:szCs w:val="24"/>
        </w:rPr>
        <w:t xml:space="preserve"> date of signing of </w:t>
      </w:r>
      <w:r w:rsidR="00102355">
        <w:rPr>
          <w:rFonts w:ascii="Arial" w:hAnsi="Arial" w:cs="Arial"/>
          <w:sz w:val="24"/>
          <w:szCs w:val="24"/>
        </w:rPr>
        <w:t xml:space="preserve">the </w:t>
      </w:r>
      <w:r w:rsidR="00663F7E">
        <w:rPr>
          <w:rFonts w:ascii="Arial" w:hAnsi="Arial" w:cs="Arial"/>
          <w:sz w:val="24"/>
          <w:szCs w:val="24"/>
        </w:rPr>
        <w:t>contract, s</w:t>
      </w:r>
      <w:r>
        <w:rPr>
          <w:rFonts w:ascii="Arial" w:hAnsi="Arial" w:cs="Arial"/>
          <w:sz w:val="24"/>
          <w:szCs w:val="24"/>
        </w:rPr>
        <w:t xml:space="preserve">ubject </w:t>
      </w:r>
      <w:r w:rsidR="00663F7E">
        <w:rPr>
          <w:rFonts w:ascii="Arial" w:hAnsi="Arial" w:cs="Arial"/>
          <w:sz w:val="24"/>
          <w:szCs w:val="24"/>
        </w:rPr>
        <w:t xml:space="preserve">always </w:t>
      </w:r>
      <w:r>
        <w:rPr>
          <w:rFonts w:ascii="Arial" w:hAnsi="Arial" w:cs="Arial"/>
          <w:sz w:val="24"/>
          <w:szCs w:val="24"/>
        </w:rPr>
        <w:t xml:space="preserve">to satisfactory performance </w:t>
      </w:r>
      <w:r w:rsidR="00663F7E">
        <w:rPr>
          <w:rFonts w:ascii="Arial" w:hAnsi="Arial" w:cs="Arial"/>
          <w:sz w:val="24"/>
          <w:szCs w:val="24"/>
        </w:rPr>
        <w:t xml:space="preserve">of the Contractor.   Should the contractor fail to comply with the requirements of this contract to the satisfaction of the Reporting Officer the Association may terminate this contract by giving ten (10) days notice in writing, except where the Contractor ceases to provide the specified service, the termination </w:t>
      </w:r>
      <w:r w:rsidR="00102355">
        <w:rPr>
          <w:rFonts w:ascii="Arial" w:hAnsi="Arial" w:cs="Arial"/>
          <w:sz w:val="24"/>
          <w:szCs w:val="24"/>
        </w:rPr>
        <w:t>shall</w:t>
      </w:r>
      <w:r w:rsidR="00663F7E">
        <w:rPr>
          <w:rFonts w:ascii="Arial" w:hAnsi="Arial" w:cs="Arial"/>
          <w:sz w:val="24"/>
          <w:szCs w:val="24"/>
        </w:rPr>
        <w:t xml:space="preserve"> be immediate.  </w:t>
      </w:r>
    </w:p>
    <w:p w:rsidR="00B02968" w:rsidRDefault="00B02968" w:rsidP="00BE104B">
      <w:pPr>
        <w:rPr>
          <w:rFonts w:ascii="Arial" w:hAnsi="Arial" w:cs="Arial"/>
          <w:sz w:val="24"/>
          <w:szCs w:val="24"/>
        </w:rPr>
      </w:pPr>
    </w:p>
    <w:p w:rsidR="00E07D41" w:rsidRPr="00E07D41" w:rsidRDefault="00B02968" w:rsidP="00BE104B">
      <w:pPr>
        <w:rPr>
          <w:rFonts w:ascii="Arial" w:hAnsi="Arial" w:cs="Arial"/>
          <w:sz w:val="24"/>
          <w:szCs w:val="24"/>
        </w:rPr>
      </w:pPr>
      <w:r>
        <w:rPr>
          <w:rFonts w:ascii="Arial" w:hAnsi="Arial" w:cs="Arial"/>
          <w:sz w:val="24"/>
          <w:szCs w:val="24"/>
        </w:rPr>
        <w:t>Subject to a review of</w:t>
      </w:r>
      <w:r w:rsidR="000075CA">
        <w:rPr>
          <w:rFonts w:ascii="Arial" w:hAnsi="Arial" w:cs="Arial"/>
          <w:sz w:val="24"/>
          <w:szCs w:val="24"/>
        </w:rPr>
        <w:t xml:space="preserve"> the arrangements the Associa</w:t>
      </w:r>
      <w:r>
        <w:rPr>
          <w:rFonts w:ascii="Arial" w:hAnsi="Arial" w:cs="Arial"/>
          <w:sz w:val="24"/>
          <w:szCs w:val="24"/>
        </w:rPr>
        <w:t xml:space="preserve">tion may seek to renew the contract </w:t>
      </w:r>
      <w:r w:rsidR="00E07D41">
        <w:rPr>
          <w:rFonts w:ascii="Arial" w:hAnsi="Arial" w:cs="Arial"/>
          <w:sz w:val="24"/>
          <w:szCs w:val="24"/>
        </w:rPr>
        <w:t xml:space="preserve">for a further </w:t>
      </w:r>
      <w:r>
        <w:rPr>
          <w:rFonts w:ascii="Arial" w:hAnsi="Arial" w:cs="Arial"/>
          <w:sz w:val="24"/>
          <w:szCs w:val="24"/>
        </w:rPr>
        <w:t>pe</w:t>
      </w:r>
      <w:r w:rsidR="00E07D41">
        <w:rPr>
          <w:rFonts w:ascii="Arial" w:hAnsi="Arial" w:cs="Arial"/>
          <w:sz w:val="24"/>
          <w:szCs w:val="24"/>
        </w:rPr>
        <w:t>r</w:t>
      </w:r>
      <w:r>
        <w:rPr>
          <w:rFonts w:ascii="Arial" w:hAnsi="Arial" w:cs="Arial"/>
          <w:sz w:val="24"/>
          <w:szCs w:val="24"/>
        </w:rPr>
        <w:t>iod of time</w:t>
      </w:r>
      <w:r w:rsidR="00E07D41">
        <w:rPr>
          <w:rFonts w:ascii="Arial" w:hAnsi="Arial" w:cs="Arial"/>
          <w:sz w:val="24"/>
          <w:szCs w:val="24"/>
        </w:rPr>
        <w:t>.</w:t>
      </w:r>
    </w:p>
    <w:p w:rsidR="00CB0BC4" w:rsidRDefault="00CB0BC4" w:rsidP="00BE104B">
      <w:pPr>
        <w:rPr>
          <w:rFonts w:ascii="Arial" w:hAnsi="Arial" w:cs="Arial"/>
          <w:sz w:val="24"/>
          <w:szCs w:val="24"/>
        </w:rPr>
      </w:pPr>
    </w:p>
    <w:p w:rsidR="00B02968" w:rsidRDefault="00B02968" w:rsidP="00BE104B">
      <w:pPr>
        <w:rPr>
          <w:rFonts w:ascii="Arial" w:hAnsi="Arial" w:cs="Arial"/>
          <w:b/>
          <w:sz w:val="24"/>
          <w:szCs w:val="24"/>
          <w:lang w:val="en-AU"/>
        </w:rPr>
      </w:pPr>
      <w:r w:rsidRPr="00B02968">
        <w:rPr>
          <w:rFonts w:ascii="Arial" w:hAnsi="Arial" w:cs="Arial"/>
          <w:b/>
          <w:sz w:val="24"/>
          <w:szCs w:val="24"/>
          <w:lang w:val="en-AU"/>
        </w:rPr>
        <w:t>Extent of contract</w:t>
      </w:r>
    </w:p>
    <w:p w:rsidR="00B02968" w:rsidRDefault="00B02968" w:rsidP="00B02968">
      <w:pPr>
        <w:spacing w:after="120"/>
        <w:rPr>
          <w:rFonts w:ascii="Arial" w:hAnsi="Arial" w:cs="Arial"/>
          <w:sz w:val="24"/>
          <w:szCs w:val="24"/>
        </w:rPr>
      </w:pPr>
      <w:r>
        <w:rPr>
          <w:rFonts w:ascii="Arial" w:hAnsi="Arial" w:cs="Arial"/>
          <w:sz w:val="24"/>
          <w:szCs w:val="24"/>
        </w:rPr>
        <w:t>The services specifically required to be provided include the following:</w:t>
      </w:r>
    </w:p>
    <w:p w:rsidR="00B02968" w:rsidRDefault="00B02968" w:rsidP="00B02968">
      <w:pPr>
        <w:ind w:left="720"/>
        <w:rPr>
          <w:rFonts w:ascii="Arial" w:hAnsi="Arial" w:cs="Arial"/>
          <w:sz w:val="24"/>
          <w:szCs w:val="24"/>
        </w:rPr>
      </w:pPr>
      <w:r>
        <w:rPr>
          <w:rFonts w:ascii="Arial" w:hAnsi="Arial" w:cs="Arial"/>
          <w:sz w:val="24"/>
          <w:szCs w:val="24"/>
        </w:rPr>
        <w:t>Preparation of quarterly newsletter</w:t>
      </w:r>
    </w:p>
    <w:p w:rsidR="00B02968" w:rsidRDefault="00B02968" w:rsidP="00B02968">
      <w:pPr>
        <w:ind w:left="720"/>
        <w:rPr>
          <w:rFonts w:ascii="Arial" w:hAnsi="Arial" w:cs="Arial"/>
          <w:sz w:val="24"/>
          <w:szCs w:val="24"/>
        </w:rPr>
      </w:pPr>
      <w:r>
        <w:rPr>
          <w:rFonts w:ascii="Arial" w:hAnsi="Arial" w:cs="Arial"/>
          <w:sz w:val="24"/>
          <w:szCs w:val="24"/>
        </w:rPr>
        <w:t>Maintenance</w:t>
      </w:r>
      <w:r w:rsidR="001F4662">
        <w:rPr>
          <w:rFonts w:ascii="Arial" w:hAnsi="Arial" w:cs="Arial"/>
          <w:sz w:val="24"/>
          <w:szCs w:val="24"/>
        </w:rPr>
        <w:t>/ support</w:t>
      </w:r>
      <w:r>
        <w:rPr>
          <w:rFonts w:ascii="Arial" w:hAnsi="Arial" w:cs="Arial"/>
          <w:sz w:val="24"/>
          <w:szCs w:val="24"/>
        </w:rPr>
        <w:t xml:space="preserve"> of Association website</w:t>
      </w:r>
    </w:p>
    <w:p w:rsidR="00B02968" w:rsidRDefault="00B02968" w:rsidP="00B02968">
      <w:pPr>
        <w:ind w:left="720"/>
        <w:rPr>
          <w:rFonts w:ascii="Arial" w:hAnsi="Arial" w:cs="Arial"/>
          <w:sz w:val="24"/>
          <w:szCs w:val="24"/>
        </w:rPr>
      </w:pPr>
      <w:r>
        <w:rPr>
          <w:rFonts w:ascii="Arial" w:hAnsi="Arial" w:cs="Arial"/>
          <w:sz w:val="24"/>
          <w:szCs w:val="24"/>
        </w:rPr>
        <w:t>Maintenance of register of members</w:t>
      </w:r>
    </w:p>
    <w:p w:rsidR="00B02968" w:rsidRDefault="00B02968" w:rsidP="00B02968">
      <w:pPr>
        <w:ind w:left="720"/>
        <w:rPr>
          <w:rFonts w:ascii="Arial" w:hAnsi="Arial" w:cs="Arial"/>
          <w:sz w:val="24"/>
          <w:szCs w:val="24"/>
        </w:rPr>
      </w:pPr>
      <w:r>
        <w:rPr>
          <w:rFonts w:ascii="Arial" w:hAnsi="Arial" w:cs="Arial"/>
          <w:sz w:val="24"/>
          <w:szCs w:val="24"/>
        </w:rPr>
        <w:t>Minuting of meetings and preparation of agendas</w:t>
      </w:r>
    </w:p>
    <w:p w:rsidR="00B02968" w:rsidRDefault="00B02968" w:rsidP="00B02968">
      <w:pPr>
        <w:ind w:left="720"/>
        <w:rPr>
          <w:rFonts w:ascii="Arial" w:hAnsi="Arial" w:cs="Arial"/>
          <w:sz w:val="24"/>
          <w:szCs w:val="24"/>
        </w:rPr>
      </w:pPr>
      <w:r>
        <w:rPr>
          <w:rFonts w:ascii="Arial" w:hAnsi="Arial" w:cs="Arial"/>
          <w:sz w:val="24"/>
          <w:szCs w:val="24"/>
        </w:rPr>
        <w:t>Maintenance of records of the Association in accordance with approved framework</w:t>
      </w:r>
    </w:p>
    <w:p w:rsidR="00B02968" w:rsidRDefault="00B02968" w:rsidP="00B02968">
      <w:pPr>
        <w:ind w:left="720"/>
        <w:rPr>
          <w:rFonts w:ascii="Arial" w:hAnsi="Arial" w:cs="Arial"/>
          <w:sz w:val="24"/>
          <w:szCs w:val="24"/>
        </w:rPr>
      </w:pPr>
      <w:r>
        <w:rPr>
          <w:rFonts w:ascii="Arial" w:hAnsi="Arial" w:cs="Arial"/>
          <w:sz w:val="24"/>
          <w:szCs w:val="24"/>
        </w:rPr>
        <w:t>Preparation of correspondence as required</w:t>
      </w:r>
    </w:p>
    <w:p w:rsidR="007E1CF2" w:rsidRDefault="007E1CF2" w:rsidP="00B02968">
      <w:pPr>
        <w:ind w:left="720"/>
        <w:rPr>
          <w:rFonts w:ascii="Arial" w:hAnsi="Arial" w:cs="Arial"/>
          <w:sz w:val="24"/>
          <w:szCs w:val="24"/>
        </w:rPr>
      </w:pPr>
      <w:r>
        <w:rPr>
          <w:rFonts w:ascii="Arial" w:hAnsi="Arial" w:cs="Arial"/>
          <w:sz w:val="24"/>
          <w:szCs w:val="24"/>
        </w:rPr>
        <w:t>Use of social media tools to promote the Association &amp; its activities</w:t>
      </w:r>
    </w:p>
    <w:p w:rsidR="00081CE3" w:rsidRDefault="00081CE3" w:rsidP="00B02968">
      <w:pPr>
        <w:ind w:left="720"/>
        <w:rPr>
          <w:rFonts w:ascii="Arial" w:hAnsi="Arial" w:cs="Arial"/>
          <w:sz w:val="24"/>
          <w:szCs w:val="24"/>
        </w:rPr>
      </w:pPr>
    </w:p>
    <w:p w:rsidR="00081CE3" w:rsidRDefault="00081CE3" w:rsidP="00081CE3">
      <w:pPr>
        <w:ind w:left="720" w:hanging="720"/>
        <w:rPr>
          <w:rFonts w:ascii="Arial" w:hAnsi="Arial" w:cs="Arial"/>
          <w:sz w:val="24"/>
          <w:szCs w:val="24"/>
        </w:rPr>
      </w:pPr>
      <w:r>
        <w:rPr>
          <w:rFonts w:ascii="Arial" w:hAnsi="Arial" w:cs="Arial"/>
          <w:sz w:val="24"/>
          <w:szCs w:val="24"/>
        </w:rPr>
        <w:t>It is anticipated that the contract will require 145 hours of work per annum in aggregate.</w:t>
      </w:r>
    </w:p>
    <w:p w:rsidR="00B02968" w:rsidRDefault="00B02968" w:rsidP="00B02968">
      <w:pPr>
        <w:rPr>
          <w:rFonts w:ascii="Arial" w:hAnsi="Arial" w:cs="Arial"/>
          <w:sz w:val="24"/>
          <w:szCs w:val="24"/>
        </w:rPr>
      </w:pPr>
    </w:p>
    <w:p w:rsidR="00B02968" w:rsidRDefault="00B02968" w:rsidP="00B02968">
      <w:pPr>
        <w:rPr>
          <w:rFonts w:ascii="Arial" w:hAnsi="Arial" w:cs="Arial"/>
          <w:sz w:val="24"/>
          <w:szCs w:val="24"/>
        </w:rPr>
      </w:pPr>
      <w:r>
        <w:rPr>
          <w:rFonts w:ascii="Arial" w:hAnsi="Arial" w:cs="Arial"/>
          <w:sz w:val="24"/>
          <w:szCs w:val="24"/>
        </w:rPr>
        <w:t>Additional work may be required</w:t>
      </w:r>
      <w:r w:rsidR="00102355">
        <w:rPr>
          <w:rFonts w:ascii="Arial" w:hAnsi="Arial" w:cs="Arial"/>
          <w:sz w:val="24"/>
          <w:szCs w:val="24"/>
        </w:rPr>
        <w:t xml:space="preserve"> in relation to the Association</w:t>
      </w:r>
      <w:r>
        <w:rPr>
          <w:rFonts w:ascii="Arial" w:hAnsi="Arial" w:cs="Arial"/>
          <w:sz w:val="24"/>
          <w:szCs w:val="24"/>
        </w:rPr>
        <w:t>’s conference</w:t>
      </w:r>
      <w:r w:rsidR="007E1CF2">
        <w:rPr>
          <w:rFonts w:ascii="Arial" w:hAnsi="Arial" w:cs="Arial"/>
          <w:sz w:val="24"/>
          <w:szCs w:val="24"/>
        </w:rPr>
        <w:t xml:space="preserve"> and/or professional development events</w:t>
      </w:r>
      <w:r>
        <w:rPr>
          <w:rFonts w:ascii="Arial" w:hAnsi="Arial" w:cs="Arial"/>
          <w:sz w:val="24"/>
          <w:szCs w:val="24"/>
        </w:rPr>
        <w:t xml:space="preserve"> and will be negotiated separately.</w:t>
      </w:r>
    </w:p>
    <w:p w:rsidR="00E97252" w:rsidRDefault="00E97252" w:rsidP="00B02968">
      <w:pPr>
        <w:rPr>
          <w:rFonts w:ascii="Arial" w:hAnsi="Arial" w:cs="Arial"/>
          <w:sz w:val="24"/>
          <w:szCs w:val="24"/>
        </w:rPr>
      </w:pPr>
    </w:p>
    <w:p w:rsidR="00E97252" w:rsidRDefault="00E97252" w:rsidP="00B02968">
      <w:pPr>
        <w:rPr>
          <w:rFonts w:ascii="Arial" w:hAnsi="Arial" w:cs="Arial"/>
          <w:sz w:val="24"/>
          <w:szCs w:val="24"/>
        </w:rPr>
      </w:pPr>
    </w:p>
    <w:p w:rsidR="00102355" w:rsidRPr="00102355" w:rsidRDefault="00102355" w:rsidP="00102355">
      <w:pPr>
        <w:tabs>
          <w:tab w:val="right" w:pos="10204"/>
        </w:tabs>
        <w:spacing w:line="360" w:lineRule="auto"/>
        <w:jc w:val="both"/>
        <w:rPr>
          <w:rFonts w:ascii="Arial" w:hAnsi="Arial" w:cs="Arial"/>
          <w:b/>
          <w:sz w:val="24"/>
          <w:szCs w:val="24"/>
        </w:rPr>
      </w:pPr>
      <w:r w:rsidRPr="00102355">
        <w:rPr>
          <w:rFonts w:ascii="Arial" w:hAnsi="Arial" w:cs="Arial"/>
          <w:b/>
          <w:sz w:val="24"/>
          <w:szCs w:val="24"/>
        </w:rPr>
        <w:t>3. R</w:t>
      </w:r>
      <w:r>
        <w:rPr>
          <w:rFonts w:ascii="Arial" w:hAnsi="Arial" w:cs="Arial"/>
          <w:b/>
          <w:sz w:val="24"/>
          <w:szCs w:val="24"/>
        </w:rPr>
        <w:t>esources</w:t>
      </w:r>
    </w:p>
    <w:p w:rsidR="00102355" w:rsidRDefault="00102355" w:rsidP="00102355">
      <w:pPr>
        <w:pStyle w:val="bullet2"/>
        <w:numPr>
          <w:ilvl w:val="0"/>
          <w:numId w:val="5"/>
        </w:numPr>
        <w:tabs>
          <w:tab w:val="left" w:pos="851"/>
        </w:tabs>
        <w:spacing w:line="240" w:lineRule="auto"/>
        <w:rPr>
          <w:rFonts w:ascii="Arial" w:hAnsi="Arial" w:cs="Arial"/>
          <w:szCs w:val="24"/>
        </w:rPr>
      </w:pPr>
      <w:r w:rsidRPr="00102355">
        <w:rPr>
          <w:rFonts w:ascii="Arial" w:hAnsi="Arial" w:cs="Arial"/>
          <w:szCs w:val="24"/>
        </w:rPr>
        <w:lastRenderedPageBreak/>
        <w:t>The Contractor shall supply full details of all materials</w:t>
      </w:r>
      <w:r>
        <w:rPr>
          <w:rFonts w:ascii="Arial" w:hAnsi="Arial" w:cs="Arial"/>
          <w:szCs w:val="24"/>
        </w:rPr>
        <w:t>/software programs</w:t>
      </w:r>
      <w:r w:rsidRPr="00102355">
        <w:rPr>
          <w:rFonts w:ascii="Arial" w:hAnsi="Arial" w:cs="Arial"/>
          <w:szCs w:val="24"/>
        </w:rPr>
        <w:t xml:space="preserve"> he/ she intends to use for the works of the Contract </w:t>
      </w:r>
    </w:p>
    <w:p w:rsidR="00102355" w:rsidRPr="00102355" w:rsidRDefault="00102355" w:rsidP="00102355">
      <w:pPr>
        <w:pStyle w:val="bullet2"/>
        <w:numPr>
          <w:ilvl w:val="0"/>
          <w:numId w:val="0"/>
        </w:numPr>
        <w:tabs>
          <w:tab w:val="left" w:pos="851"/>
        </w:tabs>
        <w:spacing w:line="240" w:lineRule="auto"/>
        <w:ind w:left="360"/>
        <w:rPr>
          <w:rFonts w:ascii="Arial" w:hAnsi="Arial" w:cs="Arial"/>
          <w:szCs w:val="24"/>
        </w:rPr>
      </w:pPr>
    </w:p>
    <w:p w:rsidR="00102355" w:rsidRDefault="00102355" w:rsidP="00102355">
      <w:pPr>
        <w:pStyle w:val="bullet2"/>
        <w:numPr>
          <w:ilvl w:val="0"/>
          <w:numId w:val="5"/>
        </w:numPr>
        <w:tabs>
          <w:tab w:val="left" w:pos="851"/>
        </w:tabs>
        <w:spacing w:line="240" w:lineRule="auto"/>
        <w:rPr>
          <w:rFonts w:ascii="Arial" w:hAnsi="Arial" w:cs="Arial"/>
          <w:szCs w:val="24"/>
        </w:rPr>
      </w:pPr>
      <w:r w:rsidRPr="00102355">
        <w:rPr>
          <w:rFonts w:ascii="Arial" w:hAnsi="Arial" w:cs="Arial"/>
          <w:szCs w:val="24"/>
        </w:rPr>
        <w:t>No other materials</w:t>
      </w:r>
      <w:r>
        <w:rPr>
          <w:rFonts w:ascii="Arial" w:hAnsi="Arial" w:cs="Arial"/>
          <w:szCs w:val="24"/>
        </w:rPr>
        <w:t>/software programs</w:t>
      </w:r>
      <w:r w:rsidRPr="00102355">
        <w:rPr>
          <w:rFonts w:ascii="Arial" w:hAnsi="Arial" w:cs="Arial"/>
          <w:szCs w:val="24"/>
        </w:rPr>
        <w:t xml:space="preserve"> shall be used in the execution of the contract unless and until the Reporting Officer has been notified of their intended use, and approval for their use has been given.</w:t>
      </w:r>
    </w:p>
    <w:p w:rsidR="00102355" w:rsidRPr="00102355" w:rsidRDefault="00102355" w:rsidP="00102355">
      <w:pPr>
        <w:pStyle w:val="bullet2"/>
        <w:numPr>
          <w:ilvl w:val="0"/>
          <w:numId w:val="0"/>
        </w:numPr>
        <w:tabs>
          <w:tab w:val="left" w:pos="851"/>
        </w:tabs>
        <w:spacing w:line="240" w:lineRule="auto"/>
        <w:ind w:left="360"/>
        <w:rPr>
          <w:rFonts w:ascii="Arial" w:hAnsi="Arial" w:cs="Arial"/>
          <w:szCs w:val="24"/>
        </w:rPr>
      </w:pPr>
    </w:p>
    <w:p w:rsidR="00102355" w:rsidRPr="00102355" w:rsidRDefault="00102355" w:rsidP="00102355">
      <w:pPr>
        <w:pStyle w:val="bullet2"/>
        <w:numPr>
          <w:ilvl w:val="0"/>
          <w:numId w:val="5"/>
        </w:numPr>
        <w:tabs>
          <w:tab w:val="left" w:pos="851"/>
        </w:tabs>
        <w:spacing w:line="240" w:lineRule="auto"/>
        <w:rPr>
          <w:rFonts w:ascii="Arial" w:hAnsi="Arial" w:cs="Arial"/>
          <w:szCs w:val="24"/>
        </w:rPr>
      </w:pPr>
      <w:r w:rsidRPr="00102355">
        <w:rPr>
          <w:rFonts w:ascii="Arial" w:hAnsi="Arial" w:cs="Arial"/>
        </w:rPr>
        <w:t>Notwithstanding any approval or rejection of materials</w:t>
      </w:r>
      <w:r>
        <w:rPr>
          <w:rFonts w:ascii="Arial" w:hAnsi="Arial" w:cs="Arial"/>
        </w:rPr>
        <w:t>/software programs</w:t>
      </w:r>
      <w:r w:rsidRPr="00102355">
        <w:rPr>
          <w:rFonts w:ascii="Arial" w:hAnsi="Arial" w:cs="Arial"/>
        </w:rPr>
        <w:t xml:space="preserve"> given by the Reporting Officer, it shall be the sole responsibility of the contractor to ensure that all </w:t>
      </w:r>
      <w:r w:rsidR="00E97252">
        <w:rPr>
          <w:rFonts w:ascii="Arial" w:hAnsi="Arial" w:cs="Arial"/>
        </w:rPr>
        <w:t>such resources</w:t>
      </w:r>
      <w:r w:rsidRPr="00102355">
        <w:rPr>
          <w:rFonts w:ascii="Arial" w:hAnsi="Arial" w:cs="Arial"/>
        </w:rPr>
        <w:t xml:space="preserve"> used in the execution of the contract are suitable in every way for their intended and actual application.</w:t>
      </w:r>
    </w:p>
    <w:p w:rsidR="00102355" w:rsidRPr="00102355" w:rsidRDefault="00102355" w:rsidP="00102355">
      <w:pPr>
        <w:pStyle w:val="Heading2"/>
        <w:tabs>
          <w:tab w:val="clear" w:pos="709"/>
        </w:tabs>
        <w:rPr>
          <w:rFonts w:ascii="Arial" w:hAnsi="Arial" w:cs="Arial"/>
          <w:b/>
          <w:szCs w:val="24"/>
          <w:u w:val="none"/>
        </w:rPr>
      </w:pPr>
      <w:r w:rsidRPr="00102355">
        <w:rPr>
          <w:rFonts w:ascii="Arial" w:hAnsi="Arial" w:cs="Arial"/>
          <w:b/>
          <w:szCs w:val="24"/>
          <w:u w:val="none"/>
        </w:rPr>
        <w:t>4. I</w:t>
      </w:r>
      <w:r>
        <w:rPr>
          <w:rFonts w:ascii="Arial" w:hAnsi="Arial" w:cs="Arial"/>
          <w:b/>
          <w:szCs w:val="24"/>
          <w:u w:val="none"/>
        </w:rPr>
        <w:t>ndemnity</w:t>
      </w:r>
      <w:r w:rsidRPr="00102355">
        <w:rPr>
          <w:rFonts w:ascii="Arial" w:hAnsi="Arial" w:cs="Arial"/>
          <w:b/>
          <w:szCs w:val="24"/>
          <w:u w:val="none"/>
        </w:rPr>
        <w:t xml:space="preserve"> </w:t>
      </w:r>
      <w:r>
        <w:rPr>
          <w:rFonts w:ascii="Arial" w:hAnsi="Arial" w:cs="Arial"/>
          <w:b/>
          <w:szCs w:val="24"/>
          <w:u w:val="none"/>
        </w:rPr>
        <w:t>and Worker’s Compensation</w:t>
      </w:r>
    </w:p>
    <w:p w:rsidR="00102355" w:rsidRPr="00102355" w:rsidRDefault="00102355" w:rsidP="00102355">
      <w:pPr>
        <w:pStyle w:val="bullet2"/>
        <w:numPr>
          <w:ilvl w:val="0"/>
          <w:numId w:val="0"/>
        </w:numPr>
        <w:tabs>
          <w:tab w:val="left" w:pos="426"/>
        </w:tabs>
        <w:spacing w:line="240" w:lineRule="auto"/>
        <w:ind w:left="432"/>
        <w:rPr>
          <w:rFonts w:ascii="Arial" w:hAnsi="Arial" w:cs="Arial"/>
          <w:szCs w:val="24"/>
        </w:rPr>
      </w:pPr>
      <w:r w:rsidRPr="00102355">
        <w:rPr>
          <w:rFonts w:ascii="Arial" w:hAnsi="Arial" w:cs="Arial"/>
          <w:szCs w:val="24"/>
        </w:rPr>
        <w:t>The Contractor shall indemnify completely, the As</w:t>
      </w:r>
      <w:r w:rsidR="00E97252">
        <w:rPr>
          <w:rFonts w:ascii="Arial" w:hAnsi="Arial" w:cs="Arial"/>
          <w:szCs w:val="24"/>
        </w:rPr>
        <w:t>s</w:t>
      </w:r>
      <w:r w:rsidRPr="00102355">
        <w:rPr>
          <w:rFonts w:ascii="Arial" w:hAnsi="Arial" w:cs="Arial"/>
          <w:szCs w:val="24"/>
        </w:rPr>
        <w:t>ociation and its members against liability, damages and expenses occasioned by reason of any negligent or wilful act or omission by the contractor, his/ her agents, servants and employees, or by any other reason or cause whatsoever, giving rise to any claim against the Association, and the Contractor shall indemnify and save harmless the Association from any liability whatsoever in respect of the performance or otherwise of the Contract.</w:t>
      </w:r>
    </w:p>
    <w:p w:rsidR="00102355" w:rsidRPr="00102355" w:rsidRDefault="00102355" w:rsidP="00102355">
      <w:pPr>
        <w:pStyle w:val="Heading2"/>
        <w:tabs>
          <w:tab w:val="clear" w:pos="709"/>
        </w:tabs>
        <w:rPr>
          <w:rFonts w:ascii="Arial" w:hAnsi="Arial" w:cs="Arial"/>
          <w:b/>
          <w:szCs w:val="24"/>
          <w:u w:val="none"/>
        </w:rPr>
      </w:pPr>
      <w:r w:rsidRPr="00102355">
        <w:rPr>
          <w:rFonts w:ascii="Arial" w:hAnsi="Arial" w:cs="Arial"/>
          <w:b/>
          <w:szCs w:val="24"/>
          <w:u w:val="none"/>
        </w:rPr>
        <w:t>5. T</w:t>
      </w:r>
      <w:r>
        <w:rPr>
          <w:rFonts w:ascii="Arial" w:hAnsi="Arial" w:cs="Arial"/>
          <w:b/>
          <w:szCs w:val="24"/>
          <w:u w:val="none"/>
        </w:rPr>
        <w:t>erms</w:t>
      </w:r>
      <w:r w:rsidRPr="00102355">
        <w:rPr>
          <w:rFonts w:ascii="Arial" w:hAnsi="Arial" w:cs="Arial"/>
          <w:b/>
          <w:szCs w:val="24"/>
          <w:u w:val="none"/>
        </w:rPr>
        <w:t xml:space="preserve"> </w:t>
      </w:r>
      <w:r>
        <w:rPr>
          <w:rFonts w:ascii="Arial" w:hAnsi="Arial" w:cs="Arial"/>
          <w:b/>
          <w:szCs w:val="24"/>
          <w:u w:val="none"/>
        </w:rPr>
        <w:t>of Payment</w:t>
      </w:r>
    </w:p>
    <w:p w:rsidR="00102355" w:rsidRPr="00102355" w:rsidRDefault="00102355" w:rsidP="00102355">
      <w:pPr>
        <w:pStyle w:val="bullet2"/>
        <w:numPr>
          <w:ilvl w:val="0"/>
          <w:numId w:val="0"/>
        </w:numPr>
        <w:tabs>
          <w:tab w:val="left" w:pos="426"/>
        </w:tabs>
        <w:spacing w:line="240" w:lineRule="auto"/>
        <w:ind w:left="432"/>
        <w:rPr>
          <w:rFonts w:ascii="Arial" w:hAnsi="Arial" w:cs="Arial"/>
          <w:szCs w:val="24"/>
        </w:rPr>
      </w:pPr>
      <w:r w:rsidRPr="00102355">
        <w:rPr>
          <w:rFonts w:ascii="Arial" w:hAnsi="Arial" w:cs="Arial"/>
          <w:szCs w:val="24"/>
        </w:rPr>
        <w:t>The Contractor shall be paid at monthly intervals for the duties performed in accordance with the terms and conditions of this specification.</w:t>
      </w:r>
    </w:p>
    <w:p w:rsidR="00102355" w:rsidRPr="00102355" w:rsidRDefault="00102355" w:rsidP="00102355">
      <w:pPr>
        <w:pStyle w:val="Heading2"/>
        <w:numPr>
          <w:ilvl w:val="0"/>
          <w:numId w:val="2"/>
        </w:numPr>
        <w:tabs>
          <w:tab w:val="clear" w:pos="705"/>
          <w:tab w:val="num" w:pos="426"/>
        </w:tabs>
        <w:ind w:left="426" w:hanging="426"/>
        <w:rPr>
          <w:rFonts w:ascii="Arial" w:hAnsi="Arial" w:cs="Arial"/>
          <w:b/>
          <w:szCs w:val="24"/>
          <w:u w:val="none"/>
        </w:rPr>
      </w:pPr>
      <w:r w:rsidRPr="00102355">
        <w:rPr>
          <w:rFonts w:ascii="Arial" w:hAnsi="Arial" w:cs="Arial"/>
          <w:b/>
          <w:szCs w:val="24"/>
          <w:u w:val="none"/>
        </w:rPr>
        <w:t>W</w:t>
      </w:r>
      <w:r>
        <w:rPr>
          <w:rFonts w:ascii="Arial" w:hAnsi="Arial" w:cs="Arial"/>
          <w:b/>
          <w:szCs w:val="24"/>
          <w:u w:val="none"/>
        </w:rPr>
        <w:t>ithdrawal</w:t>
      </w:r>
      <w:r w:rsidRPr="00102355">
        <w:rPr>
          <w:rFonts w:ascii="Arial" w:hAnsi="Arial" w:cs="Arial"/>
          <w:b/>
          <w:szCs w:val="24"/>
          <w:u w:val="none"/>
        </w:rPr>
        <w:t xml:space="preserve"> </w:t>
      </w:r>
      <w:r>
        <w:rPr>
          <w:rFonts w:ascii="Arial" w:hAnsi="Arial" w:cs="Arial"/>
          <w:b/>
          <w:szCs w:val="24"/>
          <w:u w:val="none"/>
        </w:rPr>
        <w:t>from Contract</w:t>
      </w:r>
    </w:p>
    <w:p w:rsidR="00102355" w:rsidRDefault="00102355" w:rsidP="00102355">
      <w:pPr>
        <w:pStyle w:val="bullet2"/>
        <w:numPr>
          <w:ilvl w:val="0"/>
          <w:numId w:val="0"/>
        </w:numPr>
        <w:spacing w:line="240" w:lineRule="auto"/>
        <w:ind w:left="432"/>
        <w:rPr>
          <w:rFonts w:ascii="Arial" w:hAnsi="Arial" w:cs="Arial"/>
          <w:szCs w:val="24"/>
        </w:rPr>
      </w:pPr>
      <w:r w:rsidRPr="00102355">
        <w:rPr>
          <w:rFonts w:ascii="Arial" w:hAnsi="Arial" w:cs="Arial"/>
          <w:szCs w:val="24"/>
        </w:rPr>
        <w:t>Any Party desiring to retire from this contract for any reason whatsoever may do so upon giving no less than thirty (30) days written notice to the other Party of its intention to so retire, and the contract shall terminate upon the expiration of the thirty (30) days aforesaid without compensation being claimable by either party hereto.</w:t>
      </w:r>
    </w:p>
    <w:p w:rsidR="00FB073B" w:rsidRDefault="00FB073B" w:rsidP="00FB073B">
      <w:pPr>
        <w:spacing w:before="120"/>
        <w:rPr>
          <w:rFonts w:ascii="Arial" w:hAnsi="Arial" w:cs="Arial"/>
          <w:b/>
          <w:sz w:val="24"/>
          <w:szCs w:val="24"/>
          <w:lang w:val="en-AU"/>
        </w:rPr>
      </w:pPr>
    </w:p>
    <w:p w:rsidR="00102355" w:rsidRPr="00102355" w:rsidRDefault="00102355" w:rsidP="00102355">
      <w:pPr>
        <w:spacing w:line="360" w:lineRule="auto"/>
        <w:ind w:left="851" w:hanging="851"/>
        <w:jc w:val="both"/>
        <w:rPr>
          <w:rFonts w:ascii="Arial" w:hAnsi="Arial" w:cs="Arial"/>
          <w:sz w:val="24"/>
          <w:szCs w:val="24"/>
        </w:rPr>
      </w:pPr>
    </w:p>
    <w:p w:rsidR="00B02968" w:rsidRPr="00102355" w:rsidRDefault="00B02968" w:rsidP="00B02968">
      <w:pPr>
        <w:rPr>
          <w:rFonts w:ascii="Arial" w:hAnsi="Arial" w:cs="Arial"/>
          <w:b/>
          <w:sz w:val="24"/>
          <w:szCs w:val="24"/>
        </w:rPr>
      </w:pPr>
    </w:p>
    <w:p w:rsidR="00B02968" w:rsidRPr="00102355" w:rsidRDefault="00B02968" w:rsidP="00B02968">
      <w:pPr>
        <w:rPr>
          <w:rFonts w:ascii="Arial" w:hAnsi="Arial" w:cs="Arial"/>
          <w:b/>
          <w:sz w:val="24"/>
          <w:szCs w:val="24"/>
        </w:rPr>
      </w:pPr>
    </w:p>
    <w:p w:rsidR="00B02968" w:rsidRPr="00102355" w:rsidRDefault="00B02968" w:rsidP="00B02968">
      <w:pPr>
        <w:rPr>
          <w:rFonts w:ascii="Arial" w:hAnsi="Arial" w:cs="Arial"/>
          <w:sz w:val="24"/>
          <w:szCs w:val="24"/>
        </w:rPr>
      </w:pPr>
    </w:p>
    <w:p w:rsidR="00B02968" w:rsidRPr="00102355" w:rsidRDefault="00B02968" w:rsidP="00BE104B">
      <w:pPr>
        <w:rPr>
          <w:rFonts w:ascii="Arial" w:hAnsi="Arial" w:cs="Arial"/>
          <w:b/>
          <w:sz w:val="24"/>
          <w:szCs w:val="24"/>
          <w:lang w:val="en-AU"/>
        </w:rPr>
      </w:pPr>
    </w:p>
    <w:sectPr w:rsidR="00B02968" w:rsidRPr="00102355" w:rsidSect="00BE104B">
      <w:headerReference w:type="default" r:id="rId7"/>
      <w:pgSz w:w="12240" w:h="15840"/>
      <w:pgMar w:top="1134" w:right="1021" w:bottom="1134"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EA9" w:rsidRDefault="001C4EA9" w:rsidP="0090537B">
      <w:r>
        <w:separator/>
      </w:r>
    </w:p>
  </w:endnote>
  <w:endnote w:type="continuationSeparator" w:id="0">
    <w:p w:rsidR="001C4EA9" w:rsidRDefault="001C4EA9" w:rsidP="0090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EA9" w:rsidRDefault="001C4EA9" w:rsidP="0090537B">
      <w:r>
        <w:separator/>
      </w:r>
    </w:p>
  </w:footnote>
  <w:footnote w:type="continuationSeparator" w:id="0">
    <w:p w:rsidR="001C4EA9" w:rsidRDefault="001C4EA9" w:rsidP="00905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37B" w:rsidRDefault="00E64D04" w:rsidP="0090537B">
    <w:pPr>
      <w:pStyle w:val="Header"/>
      <w:jc w:val="right"/>
    </w:pPr>
    <w:r w:rsidRPr="0090537B">
      <w:rPr>
        <w:noProof/>
        <w:lang w:val="en-AU"/>
      </w:rPr>
      <w:drawing>
        <wp:inline distT="0" distB="0" distL="0" distR="0">
          <wp:extent cx="1400175" cy="857250"/>
          <wp:effectExtent l="0" t="0" r="9525" b="0"/>
          <wp:docPr id="1" name="Picture 2" descr="http://irealty.com.au/IpswichCentralLibrary2/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realty.com.au/IpswichCentralLibrary2/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0D3F"/>
    <w:multiLevelType w:val="singleLevel"/>
    <w:tmpl w:val="F022E23A"/>
    <w:lvl w:ilvl="0">
      <w:start w:val="1"/>
      <w:numFmt w:val="lowerRoman"/>
      <w:pStyle w:val="bullet2"/>
      <w:lvlText w:val="%1"/>
      <w:lvlJc w:val="left"/>
      <w:pPr>
        <w:tabs>
          <w:tab w:val="num" w:pos="1145"/>
        </w:tabs>
        <w:ind w:left="709" w:hanging="284"/>
      </w:pPr>
      <w:rPr>
        <w:rFonts w:ascii="Times New Roman" w:hAnsi="Times New Roman" w:hint="default"/>
      </w:rPr>
    </w:lvl>
  </w:abstractNum>
  <w:abstractNum w:abstractNumId="1" w15:restartNumberingAfterBreak="0">
    <w:nsid w:val="1CC854A1"/>
    <w:multiLevelType w:val="hybridMultilevel"/>
    <w:tmpl w:val="D3E47C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042B09"/>
    <w:multiLevelType w:val="hybridMultilevel"/>
    <w:tmpl w:val="5512ECD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58126C79"/>
    <w:multiLevelType w:val="multilevel"/>
    <w:tmpl w:val="4FB2D3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2B34B6A"/>
    <w:multiLevelType w:val="singleLevel"/>
    <w:tmpl w:val="9390617C"/>
    <w:lvl w:ilvl="0">
      <w:start w:val="6"/>
      <w:numFmt w:val="decimal"/>
      <w:lvlText w:val="%1."/>
      <w:lvlJc w:val="left"/>
      <w:pPr>
        <w:tabs>
          <w:tab w:val="num" w:pos="705"/>
        </w:tabs>
        <w:ind w:left="705" w:hanging="705"/>
      </w:pPr>
      <w:rPr>
        <w:rFonts w:hint="default"/>
        <w:u w:val="none"/>
      </w:rPr>
    </w:lvl>
  </w:abstractNum>
  <w:abstractNum w:abstractNumId="5" w15:restartNumberingAfterBreak="0">
    <w:nsid w:val="65023E59"/>
    <w:multiLevelType w:val="hybridMultilevel"/>
    <w:tmpl w:val="56EE3E0A"/>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lvlOverride w:ilvl="0">
      <w:startOverride w:val="1"/>
    </w:lvlOverride>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4B"/>
    <w:rsid w:val="000075CA"/>
    <w:rsid w:val="000433BF"/>
    <w:rsid w:val="00081CE3"/>
    <w:rsid w:val="00102355"/>
    <w:rsid w:val="001A2B02"/>
    <w:rsid w:val="001C4EA9"/>
    <w:rsid w:val="001E56C3"/>
    <w:rsid w:val="001F4662"/>
    <w:rsid w:val="00396504"/>
    <w:rsid w:val="003F3A8A"/>
    <w:rsid w:val="00536132"/>
    <w:rsid w:val="00663F7E"/>
    <w:rsid w:val="00790BEF"/>
    <w:rsid w:val="007E1CF2"/>
    <w:rsid w:val="00807A59"/>
    <w:rsid w:val="00814FAA"/>
    <w:rsid w:val="0090537B"/>
    <w:rsid w:val="0095570E"/>
    <w:rsid w:val="009E486A"/>
    <w:rsid w:val="00A37DAC"/>
    <w:rsid w:val="00B02968"/>
    <w:rsid w:val="00BE104B"/>
    <w:rsid w:val="00CB0BC4"/>
    <w:rsid w:val="00D74AD3"/>
    <w:rsid w:val="00D941EC"/>
    <w:rsid w:val="00E07D41"/>
    <w:rsid w:val="00E64D04"/>
    <w:rsid w:val="00E97252"/>
    <w:rsid w:val="00F0624E"/>
    <w:rsid w:val="00F81C25"/>
    <w:rsid w:val="00FB07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D9312610-B77C-4ED3-831E-D743023C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2">
    <w:name w:val="heading 2"/>
    <w:basedOn w:val="Normal"/>
    <w:next w:val="Normal"/>
    <w:qFormat/>
    <w:rsid w:val="000075CA"/>
    <w:pPr>
      <w:keepNext/>
      <w:tabs>
        <w:tab w:val="left" w:pos="709"/>
      </w:tabs>
      <w:spacing w:before="240" w:line="360" w:lineRule="auto"/>
      <w:jc w:val="both"/>
      <w:outlineLvl w:val="1"/>
    </w:pPr>
    <w:rPr>
      <w:sz w:val="24"/>
      <w:u w:val="single"/>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0075CA"/>
    <w:pPr>
      <w:tabs>
        <w:tab w:val="left" w:pos="2835"/>
      </w:tabs>
      <w:spacing w:line="360" w:lineRule="auto"/>
      <w:ind w:left="2835" w:hanging="2835"/>
      <w:jc w:val="both"/>
    </w:pPr>
    <w:rPr>
      <w:sz w:val="24"/>
      <w:lang w:val="en-AU" w:eastAsia="en-US"/>
    </w:rPr>
  </w:style>
  <w:style w:type="paragraph" w:styleId="BodyText">
    <w:name w:val="Body Text"/>
    <w:basedOn w:val="Normal"/>
    <w:rsid w:val="000075CA"/>
    <w:pPr>
      <w:spacing w:line="360" w:lineRule="auto"/>
      <w:jc w:val="both"/>
    </w:pPr>
    <w:rPr>
      <w:sz w:val="24"/>
      <w:lang w:val="en-AU" w:eastAsia="en-US"/>
    </w:rPr>
  </w:style>
  <w:style w:type="paragraph" w:customStyle="1" w:styleId="bullet2">
    <w:name w:val="bullet 2"/>
    <w:basedOn w:val="Normal"/>
    <w:rsid w:val="00102355"/>
    <w:pPr>
      <w:numPr>
        <w:numId w:val="3"/>
      </w:numPr>
      <w:spacing w:line="360" w:lineRule="auto"/>
      <w:jc w:val="both"/>
    </w:pPr>
    <w:rPr>
      <w:sz w:val="24"/>
      <w:lang w:val="en-AU" w:eastAsia="en-US"/>
    </w:rPr>
  </w:style>
  <w:style w:type="table" w:styleId="TableGrid">
    <w:name w:val="Table Grid"/>
    <w:basedOn w:val="TableNormal"/>
    <w:rsid w:val="00FB0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0537B"/>
    <w:pPr>
      <w:tabs>
        <w:tab w:val="center" w:pos="4513"/>
        <w:tab w:val="right" w:pos="9026"/>
      </w:tabs>
    </w:pPr>
  </w:style>
  <w:style w:type="character" w:customStyle="1" w:styleId="HeaderChar">
    <w:name w:val="Header Char"/>
    <w:link w:val="Header"/>
    <w:rsid w:val="0090537B"/>
    <w:rPr>
      <w:lang w:val="en-US"/>
    </w:rPr>
  </w:style>
  <w:style w:type="paragraph" w:styleId="Footer">
    <w:name w:val="footer"/>
    <w:basedOn w:val="Normal"/>
    <w:link w:val="FooterChar"/>
    <w:rsid w:val="0090537B"/>
    <w:pPr>
      <w:tabs>
        <w:tab w:val="center" w:pos="4513"/>
        <w:tab w:val="right" w:pos="9026"/>
      </w:tabs>
    </w:pPr>
  </w:style>
  <w:style w:type="character" w:customStyle="1" w:styleId="FooterChar">
    <w:name w:val="Footer Char"/>
    <w:link w:val="Footer"/>
    <w:rsid w:val="0090537B"/>
    <w:rPr>
      <w:lang w:val="en-US"/>
    </w:rPr>
  </w:style>
  <w:style w:type="character" w:styleId="CommentReference">
    <w:name w:val="annotation reference"/>
    <w:rsid w:val="00F0624E"/>
    <w:rPr>
      <w:sz w:val="16"/>
      <w:szCs w:val="16"/>
    </w:rPr>
  </w:style>
  <w:style w:type="paragraph" w:styleId="CommentText">
    <w:name w:val="annotation text"/>
    <w:basedOn w:val="Normal"/>
    <w:link w:val="CommentTextChar"/>
    <w:rsid w:val="00F0624E"/>
  </w:style>
  <w:style w:type="character" w:customStyle="1" w:styleId="CommentTextChar">
    <w:name w:val="Comment Text Char"/>
    <w:link w:val="CommentText"/>
    <w:rsid w:val="00F0624E"/>
    <w:rPr>
      <w:lang w:val="en-US"/>
    </w:rPr>
  </w:style>
  <w:style w:type="paragraph" w:styleId="CommentSubject">
    <w:name w:val="annotation subject"/>
    <w:basedOn w:val="CommentText"/>
    <w:next w:val="CommentText"/>
    <w:link w:val="CommentSubjectChar"/>
    <w:rsid w:val="00F0624E"/>
    <w:rPr>
      <w:b/>
      <w:bCs/>
    </w:rPr>
  </w:style>
  <w:style w:type="character" w:customStyle="1" w:styleId="CommentSubjectChar">
    <w:name w:val="Comment Subject Char"/>
    <w:link w:val="CommentSubject"/>
    <w:rsid w:val="00F0624E"/>
    <w:rPr>
      <w:b/>
      <w:bCs/>
      <w:lang w:val="en-US"/>
    </w:rPr>
  </w:style>
  <w:style w:type="paragraph" w:styleId="BalloonText">
    <w:name w:val="Balloon Text"/>
    <w:basedOn w:val="Normal"/>
    <w:link w:val="BalloonTextChar"/>
    <w:rsid w:val="00F0624E"/>
    <w:rPr>
      <w:rFonts w:ascii="Segoe UI" w:hAnsi="Segoe UI" w:cs="Segoe UI"/>
      <w:sz w:val="18"/>
      <w:szCs w:val="18"/>
    </w:rPr>
  </w:style>
  <w:style w:type="character" w:customStyle="1" w:styleId="BalloonTextChar">
    <w:name w:val="Balloon Text Char"/>
    <w:link w:val="BalloonText"/>
    <w:rsid w:val="00F0624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Plan-A-Building</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Des Haughton</dc:creator>
  <cp:keywords/>
  <cp:lastModifiedBy>Mel Morey</cp:lastModifiedBy>
  <cp:revision>2</cp:revision>
  <dcterms:created xsi:type="dcterms:W3CDTF">2018-12-03T06:39:00Z</dcterms:created>
  <dcterms:modified xsi:type="dcterms:W3CDTF">2018-12-03T06:39:00Z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